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04" w:rsidRPr="00A84F04" w:rsidRDefault="00A84F04" w:rsidP="00A84F04">
      <w:pPr>
        <w:widowControl w:val="0"/>
        <w:overflowPunct w:val="0"/>
        <w:autoSpaceDE w:val="0"/>
        <w:autoSpaceDN w:val="0"/>
        <w:adjustRightInd w:val="0"/>
        <w:spacing w:after="0" w:line="240" w:lineRule="auto"/>
        <w:jc w:val="center"/>
        <w:textAlignment w:val="baseline"/>
        <w:rPr>
          <w:rFonts w:ascii="Times New Roman" w:eastAsia="Calibri" w:hAnsi="Times New Roman"/>
          <w:b/>
          <w:sz w:val="24"/>
          <w:szCs w:val="24"/>
        </w:rPr>
      </w:pPr>
      <w:r w:rsidRPr="00A84F04">
        <w:rPr>
          <w:rFonts w:ascii="Times New Roman" w:eastAsia="Calibri" w:hAnsi="Times New Roman"/>
          <w:b/>
          <w:sz w:val="24"/>
          <w:szCs w:val="24"/>
        </w:rPr>
        <w:t>Ходатайство о предоставлении права на освобождение от уплаты пошлины или на уплату пошлины в уменьшенном размере</w:t>
      </w:r>
    </w:p>
    <w:p w:rsidR="00A84F04" w:rsidRPr="00A84F04" w:rsidRDefault="00A84F04" w:rsidP="00A84F04">
      <w:pPr>
        <w:widowControl w:val="0"/>
        <w:overflowPunct w:val="0"/>
        <w:autoSpaceDE w:val="0"/>
        <w:autoSpaceDN w:val="0"/>
        <w:adjustRightInd w:val="0"/>
        <w:spacing w:after="0" w:line="240" w:lineRule="auto"/>
        <w:jc w:val="center"/>
        <w:textAlignment w:val="baseline"/>
        <w:rPr>
          <w:rFonts w:ascii="Times New Roman" w:eastAsia="Calibri" w:hAnsi="Times New Roman"/>
          <w:b/>
          <w:sz w:val="16"/>
          <w:szCs w:val="24"/>
        </w:rPr>
      </w:pPr>
    </w:p>
    <w:tbl>
      <w:tblPr>
        <w:tblW w:w="935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385"/>
        <w:gridCol w:w="1970"/>
        <w:gridCol w:w="1679"/>
        <w:gridCol w:w="1322"/>
      </w:tblGrid>
      <w:tr w:rsidR="00A84F04" w:rsidRPr="00A84F04" w:rsidTr="00A84F04">
        <w:tc>
          <w:tcPr>
            <w:tcW w:w="4385" w:type="dxa"/>
          </w:tcPr>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b/>
                <w:sz w:val="20"/>
                <w:szCs w:val="20"/>
              </w:rPr>
              <w:t>ДАТА ПОСТУПЛЕНИЯ</w:t>
            </w:r>
          </w:p>
          <w:p w:rsidR="00A84F04" w:rsidRPr="00A84F04" w:rsidRDefault="00A84F04" w:rsidP="00A84F04">
            <w:pPr>
              <w:spacing w:after="0" w:line="240" w:lineRule="auto"/>
              <w:jc w:val="right"/>
              <w:rPr>
                <w:rFonts w:ascii="Times New Roman" w:hAnsi="Times New Roman"/>
                <w:sz w:val="20"/>
                <w:szCs w:val="20"/>
              </w:rPr>
            </w:pPr>
          </w:p>
          <w:p w:rsidR="00A84F04" w:rsidRPr="00A84F04" w:rsidRDefault="00A84F04" w:rsidP="00A84F04">
            <w:pPr>
              <w:spacing w:after="0" w:line="240" w:lineRule="auto"/>
              <w:jc w:val="right"/>
              <w:rPr>
                <w:rFonts w:ascii="Times New Roman" w:hAnsi="Times New Roman"/>
                <w:sz w:val="20"/>
                <w:szCs w:val="20"/>
              </w:rPr>
            </w:pPr>
          </w:p>
          <w:p w:rsidR="00A84F04" w:rsidRPr="00A84F04" w:rsidRDefault="00A84F04" w:rsidP="00A84F04">
            <w:pPr>
              <w:spacing w:after="0" w:line="240" w:lineRule="auto"/>
              <w:ind w:right="-61"/>
              <w:jc w:val="right"/>
              <w:rPr>
                <w:rFonts w:ascii="Times New Roman" w:hAnsi="Times New Roman"/>
                <w:sz w:val="16"/>
                <w:szCs w:val="16"/>
              </w:rPr>
            </w:pPr>
            <w:r w:rsidRPr="00A84F04">
              <w:rPr>
                <w:rFonts w:ascii="Times New Roman" w:hAnsi="Times New Roman"/>
                <w:i/>
                <w:iCs/>
                <w:sz w:val="16"/>
                <w:szCs w:val="16"/>
              </w:rPr>
              <w:t>(</w:t>
            </w:r>
            <w:proofErr w:type="gramStart"/>
            <w:r w:rsidRPr="00A84F04">
              <w:rPr>
                <w:rFonts w:ascii="Times New Roman" w:hAnsi="Times New Roman"/>
                <w:i/>
                <w:iCs/>
                <w:sz w:val="16"/>
                <w:szCs w:val="16"/>
              </w:rPr>
              <w:t>заполняется</w:t>
            </w:r>
            <w:proofErr w:type="gramEnd"/>
            <w:r w:rsidRPr="00A84F04">
              <w:rPr>
                <w:rFonts w:ascii="Times New Roman" w:hAnsi="Times New Roman"/>
                <w:i/>
                <w:iCs/>
                <w:sz w:val="16"/>
                <w:szCs w:val="16"/>
              </w:rPr>
              <w:t xml:space="preserve"> Федеральной службой</w:t>
            </w:r>
          </w:p>
        </w:tc>
        <w:tc>
          <w:tcPr>
            <w:tcW w:w="4971" w:type="dxa"/>
            <w:gridSpan w:val="3"/>
          </w:tcPr>
          <w:p w:rsidR="00A84F04" w:rsidRPr="00A84F04" w:rsidRDefault="00A84F04" w:rsidP="00A84F04">
            <w:pPr>
              <w:spacing w:after="0" w:line="240" w:lineRule="auto"/>
              <w:jc w:val="center"/>
              <w:rPr>
                <w:rFonts w:ascii="Times New Roman" w:hAnsi="Times New Roman"/>
                <w:b/>
                <w:bCs/>
                <w:sz w:val="20"/>
                <w:szCs w:val="20"/>
              </w:rPr>
            </w:pPr>
            <w:r w:rsidRPr="00A84F04">
              <w:rPr>
                <w:rFonts w:ascii="Times New Roman" w:hAnsi="Times New Roman"/>
                <w:b/>
                <w:bCs/>
                <w:sz w:val="20"/>
                <w:szCs w:val="20"/>
              </w:rPr>
              <w:t>ВХОДЯЩИЙ №</w:t>
            </w:r>
          </w:p>
          <w:p w:rsidR="00A84F04" w:rsidRPr="00A84F04" w:rsidRDefault="00A84F04" w:rsidP="00A84F04">
            <w:pPr>
              <w:spacing w:after="0" w:line="240" w:lineRule="auto"/>
              <w:rPr>
                <w:rFonts w:ascii="Times New Roman" w:hAnsi="Times New Roman"/>
                <w:sz w:val="20"/>
                <w:szCs w:val="20"/>
              </w:rPr>
            </w:pPr>
          </w:p>
          <w:p w:rsidR="00A84F04" w:rsidRPr="00A84F04" w:rsidRDefault="00A84F04" w:rsidP="00A84F04">
            <w:pPr>
              <w:spacing w:after="0" w:line="240" w:lineRule="auto"/>
              <w:rPr>
                <w:rFonts w:ascii="Times New Roman" w:hAnsi="Times New Roman"/>
                <w:i/>
                <w:iCs/>
                <w:sz w:val="20"/>
                <w:szCs w:val="20"/>
              </w:rPr>
            </w:pPr>
          </w:p>
          <w:p w:rsidR="00A84F04" w:rsidRPr="00A84F04" w:rsidRDefault="00A84F04" w:rsidP="00A84F04">
            <w:pPr>
              <w:spacing w:after="0" w:line="240" w:lineRule="auto"/>
              <w:ind w:left="-63"/>
              <w:rPr>
                <w:rFonts w:ascii="Times New Roman" w:hAnsi="Times New Roman"/>
                <w:sz w:val="16"/>
                <w:szCs w:val="16"/>
              </w:rPr>
            </w:pPr>
            <w:r w:rsidRPr="00A84F04">
              <w:rPr>
                <w:rFonts w:ascii="Times New Roman" w:hAnsi="Times New Roman"/>
                <w:i/>
                <w:iCs/>
                <w:sz w:val="16"/>
                <w:szCs w:val="16"/>
              </w:rPr>
              <w:t>по интеллектуальной собственности)</w:t>
            </w:r>
          </w:p>
        </w:tc>
      </w:tr>
      <w:tr w:rsidR="00A84F04" w:rsidRPr="00A84F04" w:rsidTr="00A84F04">
        <w:tc>
          <w:tcPr>
            <w:tcW w:w="9356" w:type="dxa"/>
            <w:gridSpan w:val="4"/>
          </w:tcPr>
          <w:p w:rsidR="00A84F04" w:rsidRPr="00A84F04" w:rsidRDefault="00A84F04" w:rsidP="00A84F04">
            <w:pPr>
              <w:spacing w:after="0" w:line="240" w:lineRule="auto"/>
              <w:jc w:val="center"/>
              <w:rPr>
                <w:rFonts w:ascii="Times New Roman" w:hAnsi="Times New Roman"/>
                <w:b/>
                <w:bCs/>
                <w:sz w:val="20"/>
                <w:szCs w:val="20"/>
              </w:rPr>
            </w:pPr>
            <w:r w:rsidRPr="00A84F04">
              <w:rPr>
                <w:rFonts w:ascii="Times New Roman" w:hAnsi="Times New Roman"/>
                <w:b/>
                <w:bCs/>
                <w:sz w:val="20"/>
                <w:szCs w:val="20"/>
              </w:rPr>
              <w:t>В Федеральную службу по интеллектуальной собственности</w:t>
            </w:r>
          </w:p>
          <w:p w:rsidR="00A84F04" w:rsidRPr="00A84F04" w:rsidRDefault="00A84F04" w:rsidP="00A84F04">
            <w:pPr>
              <w:spacing w:after="0" w:line="240" w:lineRule="auto"/>
              <w:jc w:val="center"/>
              <w:rPr>
                <w:rFonts w:ascii="Times New Roman" w:hAnsi="Times New Roman"/>
                <w:sz w:val="20"/>
                <w:szCs w:val="20"/>
              </w:rPr>
            </w:pPr>
            <w:proofErr w:type="spellStart"/>
            <w:r w:rsidRPr="00A84F04">
              <w:rPr>
                <w:rFonts w:ascii="Times New Roman" w:hAnsi="Times New Roman"/>
                <w:sz w:val="20"/>
                <w:szCs w:val="20"/>
              </w:rPr>
              <w:t>Бережковская</w:t>
            </w:r>
            <w:proofErr w:type="spellEnd"/>
            <w:r w:rsidRPr="00A84F04">
              <w:rPr>
                <w:rFonts w:ascii="Times New Roman" w:hAnsi="Times New Roman"/>
                <w:sz w:val="20"/>
                <w:szCs w:val="20"/>
              </w:rPr>
              <w:t xml:space="preserve"> наб., д. 30, корп. 1, г. Москва, Г-59, ГСП-3, 125993,</w:t>
            </w:r>
          </w:p>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t>Российская Федерация</w:t>
            </w:r>
          </w:p>
        </w:tc>
      </w:tr>
      <w:tr w:rsidR="00A84F04" w:rsidRPr="00A84F04" w:rsidTr="00A84F04">
        <w:tc>
          <w:tcPr>
            <w:tcW w:w="9356" w:type="dxa"/>
            <w:gridSpan w:val="4"/>
            <w:vAlign w:val="center"/>
          </w:tcPr>
          <w:p w:rsidR="00A84F04" w:rsidRPr="00A84F04" w:rsidRDefault="00A84F04" w:rsidP="00A84F04">
            <w:pPr>
              <w:keepNext/>
              <w:spacing w:after="0" w:line="240" w:lineRule="auto"/>
              <w:jc w:val="center"/>
              <w:outlineLvl w:val="0"/>
              <w:rPr>
                <w:rFonts w:ascii="Times New Roman" w:hAnsi="Times New Roman"/>
                <w:b/>
                <w:bCs/>
                <w:sz w:val="20"/>
                <w:szCs w:val="20"/>
              </w:rPr>
            </w:pPr>
          </w:p>
          <w:p w:rsidR="00A84F04" w:rsidRPr="00A84F04" w:rsidRDefault="00A84F04" w:rsidP="00A84F04">
            <w:pPr>
              <w:keepNext/>
              <w:spacing w:after="0" w:line="240" w:lineRule="auto"/>
              <w:jc w:val="center"/>
              <w:outlineLvl w:val="0"/>
              <w:rPr>
                <w:rFonts w:ascii="Times New Roman" w:hAnsi="Times New Roman"/>
                <w:b/>
                <w:bCs/>
                <w:sz w:val="20"/>
                <w:szCs w:val="20"/>
              </w:rPr>
            </w:pPr>
            <w:r w:rsidRPr="00A84F04">
              <w:rPr>
                <w:rFonts w:ascii="Times New Roman" w:hAnsi="Times New Roman"/>
                <w:b/>
                <w:bCs/>
                <w:sz w:val="20"/>
                <w:szCs w:val="20"/>
              </w:rPr>
              <w:t>ХОДАТАЙСТВО</w:t>
            </w:r>
          </w:p>
          <w:p w:rsidR="00A84F04" w:rsidRPr="00A84F04" w:rsidRDefault="00A84F04" w:rsidP="00A84F04">
            <w:pPr>
              <w:spacing w:after="0" w:line="240" w:lineRule="auto"/>
              <w:jc w:val="center"/>
              <w:rPr>
                <w:rFonts w:ascii="Times New Roman" w:hAnsi="Times New Roman"/>
                <w:b/>
                <w:color w:val="000000"/>
                <w:sz w:val="20"/>
                <w:szCs w:val="20"/>
              </w:rPr>
            </w:pPr>
            <w:r w:rsidRPr="00A84F04">
              <w:rPr>
                <w:rFonts w:ascii="Times New Roman" w:hAnsi="Times New Roman"/>
                <w:b/>
                <w:color w:val="000000"/>
                <w:sz w:val="20"/>
                <w:szCs w:val="20"/>
              </w:rPr>
              <w:t>о предоставлении права на освобождение от уплаты пошлины</w:t>
            </w:r>
          </w:p>
          <w:p w:rsidR="00A84F04" w:rsidRPr="00A84F04" w:rsidRDefault="00A84F04" w:rsidP="00A84F04">
            <w:pPr>
              <w:spacing w:after="0" w:line="240" w:lineRule="auto"/>
              <w:jc w:val="center"/>
              <w:rPr>
                <w:rFonts w:ascii="Times New Roman" w:hAnsi="Times New Roman"/>
                <w:b/>
                <w:sz w:val="20"/>
                <w:szCs w:val="20"/>
              </w:rPr>
            </w:pPr>
            <w:r w:rsidRPr="00A84F04">
              <w:rPr>
                <w:rFonts w:ascii="Times New Roman" w:hAnsi="Times New Roman"/>
                <w:b/>
                <w:sz w:val="20"/>
                <w:szCs w:val="20"/>
              </w:rPr>
              <w:t>или на уплату пошлины в уменьшенном размере</w:t>
            </w:r>
          </w:p>
          <w:p w:rsidR="00A84F04" w:rsidRPr="00A84F04" w:rsidRDefault="00A84F04" w:rsidP="00A84F04">
            <w:pPr>
              <w:spacing w:after="0" w:line="240" w:lineRule="auto"/>
              <w:jc w:val="center"/>
              <w:rPr>
                <w:rFonts w:ascii="Times New Roman" w:hAnsi="Times New Roman"/>
                <w:b/>
                <w:sz w:val="20"/>
                <w:szCs w:val="20"/>
              </w:rPr>
            </w:pPr>
          </w:p>
        </w:tc>
      </w:tr>
      <w:tr w:rsidR="00A84F04" w:rsidRPr="00A84F04" w:rsidTr="00A84F04">
        <w:tc>
          <w:tcPr>
            <w:tcW w:w="9356" w:type="dxa"/>
            <w:gridSpan w:val="4"/>
            <w:vAlign w:val="center"/>
          </w:tcPr>
          <w:p w:rsidR="00A84F04" w:rsidRPr="00A84F04" w:rsidRDefault="00A84F04" w:rsidP="00A84F04">
            <w:pPr>
              <w:spacing w:after="0" w:line="240" w:lineRule="auto"/>
              <w:rPr>
                <w:rFonts w:ascii="Times New Roman" w:hAnsi="Times New Roman"/>
                <w:sz w:val="20"/>
                <w:szCs w:val="20"/>
              </w:rPr>
            </w:pPr>
            <w:r w:rsidRPr="00A84F04">
              <w:rPr>
                <w:rFonts w:ascii="Times New Roman" w:hAnsi="Times New Roman"/>
                <w:sz w:val="20"/>
                <w:szCs w:val="20"/>
              </w:rPr>
              <w:t>№ заявки</w:t>
            </w:r>
          </w:p>
          <w:p w:rsidR="00A84F04" w:rsidRPr="00A84F04" w:rsidRDefault="00A84F04" w:rsidP="00A84F04">
            <w:pPr>
              <w:spacing w:after="0" w:line="240" w:lineRule="auto"/>
              <w:rPr>
                <w:rFonts w:ascii="Times New Roman" w:hAnsi="Times New Roman"/>
                <w:sz w:val="20"/>
                <w:szCs w:val="20"/>
              </w:rPr>
            </w:pPr>
          </w:p>
        </w:tc>
      </w:tr>
      <w:tr w:rsidR="00A84F04" w:rsidRPr="00A84F04" w:rsidTr="00A84F04">
        <w:tc>
          <w:tcPr>
            <w:tcW w:w="9356" w:type="dxa"/>
            <w:gridSpan w:val="4"/>
            <w:vAlign w:val="center"/>
          </w:tcPr>
          <w:p w:rsidR="00A84F04" w:rsidRPr="00A84F04" w:rsidRDefault="00A84F04" w:rsidP="00A84F04">
            <w:pPr>
              <w:spacing w:after="0" w:line="240" w:lineRule="auto"/>
              <w:rPr>
                <w:rFonts w:ascii="Times New Roman" w:hAnsi="Times New Roman"/>
                <w:sz w:val="16"/>
                <w:szCs w:val="20"/>
              </w:rPr>
            </w:pPr>
            <w:r w:rsidRPr="00A84F04">
              <w:rPr>
                <w:rFonts w:ascii="Times New Roman" w:hAnsi="Times New Roman"/>
                <w:sz w:val="20"/>
                <w:szCs w:val="20"/>
              </w:rPr>
              <w:t xml:space="preserve">Название изобретения </w:t>
            </w:r>
            <w:r w:rsidRPr="00A84F04">
              <w:rPr>
                <w:rFonts w:ascii="Times New Roman" w:hAnsi="Times New Roman"/>
                <w:i/>
                <w:sz w:val="16"/>
                <w:szCs w:val="20"/>
              </w:rPr>
              <w:t>(указывается, если заявителю не известен регистрационный номер заявки)</w:t>
            </w:r>
          </w:p>
          <w:p w:rsidR="00A84F04" w:rsidRPr="00A84F04" w:rsidRDefault="00A84F04" w:rsidP="00A84F04">
            <w:pPr>
              <w:spacing w:after="0" w:line="240" w:lineRule="auto"/>
              <w:jc w:val="both"/>
              <w:rPr>
                <w:rFonts w:ascii="Times New Roman" w:hAnsi="Times New Roman"/>
                <w:i/>
                <w:sz w:val="20"/>
                <w:szCs w:val="20"/>
              </w:rPr>
            </w:pPr>
          </w:p>
          <w:p w:rsidR="00A84F04" w:rsidRPr="00A84F04" w:rsidRDefault="00A84F04" w:rsidP="00A84F04">
            <w:pPr>
              <w:spacing w:after="0" w:line="240" w:lineRule="auto"/>
              <w:jc w:val="both"/>
              <w:rPr>
                <w:rFonts w:ascii="Times New Roman" w:hAnsi="Times New Roman"/>
                <w:i/>
                <w:sz w:val="20"/>
                <w:szCs w:val="20"/>
              </w:rPr>
            </w:pPr>
          </w:p>
          <w:p w:rsidR="00A84F04" w:rsidRPr="00A84F04" w:rsidRDefault="00A84F04" w:rsidP="00A84F04">
            <w:pPr>
              <w:spacing w:after="0" w:line="240" w:lineRule="auto"/>
              <w:rPr>
                <w:rFonts w:ascii="Times New Roman" w:hAnsi="Times New Roman"/>
                <w:sz w:val="20"/>
                <w:szCs w:val="20"/>
              </w:rPr>
            </w:pPr>
          </w:p>
        </w:tc>
      </w:tr>
      <w:tr w:rsidR="00A84F04" w:rsidRPr="00A84F04" w:rsidTr="00A84F04">
        <w:tc>
          <w:tcPr>
            <w:tcW w:w="9356" w:type="dxa"/>
            <w:gridSpan w:val="4"/>
            <w:vAlign w:val="center"/>
          </w:tcPr>
          <w:p w:rsidR="00A84F04" w:rsidRDefault="00A84F04" w:rsidP="00A84F04">
            <w:pPr>
              <w:spacing w:after="0" w:line="240" w:lineRule="auto"/>
              <w:jc w:val="both"/>
              <w:rPr>
                <w:rFonts w:ascii="Times New Roman" w:hAnsi="Times New Roman"/>
                <w:sz w:val="16"/>
                <w:szCs w:val="20"/>
              </w:rPr>
            </w:pPr>
            <w:r w:rsidRPr="00A84F04">
              <w:rPr>
                <w:rFonts w:ascii="Times New Roman" w:hAnsi="Times New Roman"/>
                <w:sz w:val="20"/>
                <w:szCs w:val="20"/>
              </w:rPr>
              <w:t xml:space="preserve">Заявитель </w:t>
            </w:r>
            <w:r w:rsidRPr="00A84F04">
              <w:rPr>
                <w:rFonts w:ascii="Times New Roman" w:hAnsi="Times New Roman"/>
                <w:i/>
                <w:sz w:val="16"/>
                <w:szCs w:val="20"/>
              </w:rPr>
              <w:t xml:space="preserve">(указываются фамилия, имя, отчество (последнее – при </w:t>
            </w:r>
            <w:proofErr w:type="gramStart"/>
            <w:r w:rsidRPr="00A84F04">
              <w:rPr>
                <w:rFonts w:ascii="Times New Roman" w:hAnsi="Times New Roman"/>
                <w:i/>
                <w:sz w:val="16"/>
                <w:szCs w:val="20"/>
              </w:rPr>
              <w:t>наличии  или</w:t>
            </w:r>
            <w:proofErr w:type="gramEnd"/>
            <w:r w:rsidRPr="00A84F04">
              <w:rPr>
                <w:rFonts w:ascii="Times New Roman" w:hAnsi="Times New Roman"/>
                <w:i/>
                <w:sz w:val="16"/>
                <w:szCs w:val="20"/>
              </w:rPr>
              <w:t xml:space="preserve"> наименование юридического лица (согласно учредительному документу), место жительства или место нахождения, название страны и  ее код</w:t>
            </w:r>
            <w:r w:rsidRPr="00A84F04">
              <w:rPr>
                <w:rFonts w:ascii="Times New Roman" w:hAnsi="Times New Roman"/>
                <w:sz w:val="16"/>
                <w:szCs w:val="20"/>
              </w:rPr>
              <w:t>)</w:t>
            </w:r>
          </w:p>
          <w:p w:rsidR="000B42EE" w:rsidRPr="00A84F04" w:rsidRDefault="000B42EE" w:rsidP="00A84F04">
            <w:pPr>
              <w:spacing w:after="0" w:line="240" w:lineRule="auto"/>
              <w:jc w:val="both"/>
              <w:rPr>
                <w:rFonts w:ascii="Times New Roman" w:hAnsi="Times New Roman"/>
                <w:sz w:val="16"/>
                <w:szCs w:val="20"/>
              </w:rPr>
            </w:pPr>
          </w:p>
          <w:p w:rsidR="000B42EE" w:rsidRDefault="000B42EE" w:rsidP="000B42EE">
            <w:pPr>
              <w:spacing w:after="0" w:line="240" w:lineRule="auto"/>
              <w:jc w:val="both"/>
              <w:rPr>
                <w:rFonts w:ascii="Times New Roman" w:eastAsia="Calibri" w:hAnsi="Times New Roman"/>
                <w:iCs/>
                <w:spacing w:val="-2"/>
                <w:sz w:val="24"/>
                <w:szCs w:val="24"/>
              </w:rPr>
            </w:pPr>
            <w:r>
              <w:rPr>
                <w:rFonts w:ascii="Times New Roman" w:eastAsia="Calibri" w:hAnsi="Times New Roman"/>
                <w:iCs/>
                <w:spacing w:val="-2"/>
                <w:sz w:val="24"/>
                <w:szCs w:val="24"/>
              </w:rPr>
              <w:t>Ф</w:t>
            </w:r>
            <w:r w:rsidRPr="00EB7109">
              <w:rPr>
                <w:rFonts w:ascii="Times New Roman" w:eastAsia="Calibri" w:hAnsi="Times New Roman"/>
                <w:iCs/>
                <w:spacing w:val="-2"/>
                <w:sz w:val="24"/>
                <w:szCs w:val="24"/>
              </w:rPr>
              <w:t xml:space="preserve">ЕДЕРАЛЬНОЕ ГОСУДАРСТВЕННОЕ БЮДЖЕТНОЕ НАУЧНОЕ УЧРЕЖДЕНИЕ </w:t>
            </w:r>
            <w:r>
              <w:rPr>
                <w:rFonts w:ascii="Times New Roman" w:eastAsia="Calibri" w:hAnsi="Times New Roman"/>
                <w:iCs/>
                <w:spacing w:val="-2"/>
                <w:sz w:val="24"/>
                <w:szCs w:val="24"/>
              </w:rPr>
              <w:t>У</w:t>
            </w:r>
            <w:r w:rsidRPr="00EB7109">
              <w:rPr>
                <w:rFonts w:ascii="Times New Roman" w:eastAsia="Calibri" w:hAnsi="Times New Roman"/>
                <w:iCs/>
                <w:spacing w:val="-2"/>
                <w:sz w:val="24"/>
                <w:szCs w:val="24"/>
              </w:rPr>
              <w:t>ФИМСКИЙ ФЕДЕР</w:t>
            </w:r>
            <w:r>
              <w:rPr>
                <w:rFonts w:ascii="Times New Roman" w:eastAsia="Calibri" w:hAnsi="Times New Roman"/>
                <w:iCs/>
                <w:spacing w:val="-2"/>
                <w:sz w:val="24"/>
                <w:szCs w:val="24"/>
              </w:rPr>
              <w:t>АЛЬНЫЙ ИССЛЕДОВАТЕЛЬСКИЙ ЦЕНТР Р</w:t>
            </w:r>
            <w:r w:rsidRPr="00EB7109">
              <w:rPr>
                <w:rFonts w:ascii="Times New Roman" w:eastAsia="Calibri" w:hAnsi="Times New Roman"/>
                <w:iCs/>
                <w:spacing w:val="-2"/>
                <w:sz w:val="24"/>
                <w:szCs w:val="24"/>
              </w:rPr>
              <w:t>ОССИЙСКОЙ АКАДЕМИИ НАУК</w:t>
            </w:r>
          </w:p>
          <w:p w:rsidR="00A84F04" w:rsidRPr="00A84F04" w:rsidRDefault="000B42EE" w:rsidP="000B42EE">
            <w:pPr>
              <w:spacing w:after="0" w:line="240" w:lineRule="auto"/>
              <w:rPr>
                <w:rFonts w:ascii="Times New Roman" w:hAnsi="Times New Roman"/>
                <w:sz w:val="20"/>
                <w:szCs w:val="20"/>
              </w:rPr>
            </w:pPr>
            <w:r w:rsidRPr="00EB7109">
              <w:rPr>
                <w:rFonts w:ascii="Times New Roman" w:eastAsia="Calibri" w:hAnsi="Times New Roman"/>
                <w:iCs/>
                <w:spacing w:val="-2"/>
                <w:sz w:val="24"/>
                <w:szCs w:val="24"/>
              </w:rPr>
              <w:t>450054</w:t>
            </w:r>
            <w:r>
              <w:rPr>
                <w:rFonts w:ascii="Times New Roman" w:eastAsia="Calibri" w:hAnsi="Times New Roman"/>
                <w:iCs/>
                <w:spacing w:val="-2"/>
                <w:sz w:val="24"/>
                <w:szCs w:val="24"/>
              </w:rPr>
              <w:t>, Россия, Республика Башкортостан, г.Уфа, проспект Октября, 71</w:t>
            </w:r>
          </w:p>
        </w:tc>
      </w:tr>
      <w:tr w:rsidR="00A84F04" w:rsidRPr="00A84F04" w:rsidTr="00A84F04">
        <w:tc>
          <w:tcPr>
            <w:tcW w:w="9356" w:type="dxa"/>
            <w:gridSpan w:val="4"/>
            <w:vAlign w:val="center"/>
          </w:tcPr>
          <w:p w:rsidR="00A84F04" w:rsidRPr="00A84F04" w:rsidRDefault="00B83961"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fldChar w:fldCharType="begin">
                <w:ffData>
                  <w:name w:val="Флажок16"/>
                  <w:enabled/>
                  <w:calcOnExit w:val="0"/>
                  <w:checkBox>
                    <w:size w:val="18"/>
                    <w:default w:val="0"/>
                  </w:checkBox>
                </w:ffData>
              </w:fldChar>
            </w:r>
            <w:r w:rsidR="00A84F04" w:rsidRPr="00A84F04">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sidRPr="00A84F04">
              <w:rPr>
                <w:rFonts w:ascii="Times New Roman" w:hAnsi="Times New Roman"/>
                <w:color w:val="000000"/>
                <w:sz w:val="20"/>
                <w:szCs w:val="20"/>
              </w:rPr>
              <w:fldChar w:fldCharType="end"/>
            </w:r>
            <w:r w:rsidR="00A84F04" w:rsidRPr="00A84F04">
              <w:rPr>
                <w:rFonts w:ascii="Verdana" w:hAnsi="Verdana"/>
                <w:color w:val="000000"/>
                <w:sz w:val="20"/>
                <w:szCs w:val="20"/>
              </w:rPr>
              <w:tab/>
            </w:r>
            <w:r w:rsidR="00A84F04" w:rsidRPr="00A84F04">
              <w:rPr>
                <w:rFonts w:ascii="Times New Roman" w:hAnsi="Times New Roman"/>
                <w:color w:val="000000"/>
                <w:sz w:val="20"/>
                <w:szCs w:val="20"/>
              </w:rPr>
              <w:t>Прошу предоставить право на освобождение от уплаты патентной пошлины</w:t>
            </w:r>
          </w:p>
          <w:p w:rsidR="00A84F04" w:rsidRPr="00A84F04" w:rsidRDefault="00B83961" w:rsidP="00A84F04">
            <w:pPr>
              <w:spacing w:after="0" w:line="240" w:lineRule="auto"/>
              <w:ind w:left="601" w:hanging="318"/>
              <w:jc w:val="both"/>
              <w:rPr>
                <w:rFonts w:ascii="Times New Roman" w:hAnsi="Times New Roman"/>
                <w:color w:val="000000"/>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r>
            <w:r w:rsidR="00A84F04" w:rsidRPr="00A84F04">
              <w:rPr>
                <w:rFonts w:ascii="Times New Roman" w:hAnsi="Times New Roman"/>
                <w:color w:val="000000"/>
                <w:sz w:val="20"/>
                <w:szCs w:val="20"/>
              </w:rPr>
              <w:t>за регистрацию заявки на изобретение и принятие решения по результатам формальной экспертизы (подпункт 1.1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color w:val="000000"/>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r>
            <w:r w:rsidR="00A84F04" w:rsidRPr="00A84F04">
              <w:rPr>
                <w:rFonts w:ascii="Times New Roman" w:hAnsi="Times New Roman"/>
                <w:color w:val="000000"/>
                <w:sz w:val="20"/>
                <w:szCs w:val="20"/>
              </w:rPr>
              <w:t>за внесение в формулу изобретения  пункта, отсутствующего в ранее предложенной заявителем и принятой к рассмотрению формуле  изобретения (подпункт 1.5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color w:val="000000"/>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r>
            <w:r w:rsidR="00A84F04" w:rsidRPr="00A84F04">
              <w:rPr>
                <w:rFonts w:ascii="Times New Roman" w:hAnsi="Times New Roman"/>
                <w:color w:val="000000"/>
                <w:sz w:val="20"/>
                <w:szCs w:val="20"/>
              </w:rPr>
              <w:t>за проведение экспертизы заявки на изобретение по существу и принятие решения по ее результатам (подпункт 1.8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за регистрацию изобретения и выдачу патента на изобретение </w:t>
            </w:r>
            <w:r w:rsidR="00A84F04" w:rsidRPr="00A84F04">
              <w:rPr>
                <w:rFonts w:ascii="Times New Roman" w:hAnsi="Times New Roman"/>
                <w:color w:val="000000"/>
                <w:sz w:val="20"/>
                <w:szCs w:val="20"/>
              </w:rPr>
              <w:t>(подпункт 1.14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color w:val="000000"/>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за поддержание патента в силе </w:t>
            </w:r>
            <w:r w:rsidR="00A84F04" w:rsidRPr="00A84F04">
              <w:rPr>
                <w:rFonts w:ascii="Times New Roman" w:hAnsi="Times New Roman"/>
                <w:color w:val="000000"/>
                <w:sz w:val="20"/>
                <w:szCs w:val="20"/>
              </w:rPr>
              <w:t>(подпункты 1.15.1.1 – 1.15.1.3 приложения к Положению о пошлинах)</w:t>
            </w:r>
          </w:p>
          <w:p w:rsidR="00A84F04" w:rsidRPr="00A84F04" w:rsidRDefault="00A84F04"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t>Заявитель:</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ветеран Великой Отечественной войны, ветеран боевых действий на территории СССР, на территории Российской Федерации и на территориях других государств (далее – ветеран боевых действий), являющийся единственным автором изобретения </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коллектив авторов, каждый из которых является ветераном Великой Отечественной войны, ветераном боевых действий</w:t>
            </w:r>
          </w:p>
          <w:p w:rsidR="00A84F04" w:rsidRPr="00A84F04" w:rsidRDefault="00A84F04" w:rsidP="00A84F04">
            <w:pPr>
              <w:spacing w:after="0" w:line="240" w:lineRule="auto"/>
              <w:ind w:left="318" w:hanging="318"/>
              <w:jc w:val="both"/>
              <w:rPr>
                <w:rFonts w:ascii="Times New Roman" w:hAnsi="Times New Roman"/>
                <w:color w:val="000000"/>
                <w:sz w:val="20"/>
                <w:szCs w:val="20"/>
              </w:rPr>
            </w:pPr>
          </w:p>
          <w:p w:rsidR="00A84F04" w:rsidRPr="00A84F04" w:rsidRDefault="00B83961" w:rsidP="00A84F04">
            <w:pPr>
              <w:spacing w:after="0" w:line="240" w:lineRule="auto"/>
              <w:ind w:left="318" w:hanging="318"/>
              <w:jc w:val="both"/>
              <w:rPr>
                <w:rFonts w:ascii="Times New Roman" w:hAnsi="Times New Roman"/>
                <w:b/>
                <w:bCs/>
                <w:color w:val="000000"/>
                <w:sz w:val="20"/>
                <w:szCs w:val="24"/>
              </w:rPr>
            </w:pPr>
            <w:r>
              <w:rPr>
                <w:rFonts w:ascii="Times New Roman" w:hAnsi="Times New Roman"/>
                <w:color w:val="000000"/>
                <w:sz w:val="20"/>
                <w:szCs w:val="20"/>
              </w:rPr>
              <w:fldChar w:fldCharType="begin">
                <w:ffData>
                  <w:name w:val=""/>
                  <w:enabled/>
                  <w:calcOnExit w:val="0"/>
                  <w:checkBox>
                    <w:size w:val="18"/>
                    <w:default w:val="1"/>
                  </w:checkBox>
                </w:ffData>
              </w:fldChar>
            </w:r>
            <w:r w:rsidR="000B42EE">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Pr>
                <w:rFonts w:ascii="Times New Roman" w:hAnsi="Times New Roman"/>
                <w:color w:val="000000"/>
                <w:sz w:val="20"/>
                <w:szCs w:val="20"/>
              </w:rPr>
              <w:fldChar w:fldCharType="end"/>
            </w:r>
            <w:r w:rsidR="00A84F04" w:rsidRPr="00A84F04">
              <w:rPr>
                <w:rFonts w:ascii="Verdana" w:hAnsi="Verdana"/>
                <w:color w:val="000000"/>
                <w:sz w:val="20"/>
                <w:szCs w:val="20"/>
              </w:rPr>
              <w:tab/>
            </w:r>
            <w:r w:rsidR="00A84F04" w:rsidRPr="00A84F04">
              <w:rPr>
                <w:rFonts w:ascii="Times New Roman" w:hAnsi="Times New Roman"/>
                <w:color w:val="000000"/>
                <w:sz w:val="20"/>
                <w:szCs w:val="20"/>
              </w:rPr>
              <w:t>Прошу предоставить право на уплату патентной пошлины в уменьшенном размере</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sidR="000B42EE">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Pr>
                <w:rFonts w:ascii="Times New Roman" w:hAnsi="Times New Roman"/>
                <w:sz w:val="20"/>
                <w:szCs w:val="20"/>
              </w:rPr>
              <w:fldChar w:fldCharType="end"/>
            </w:r>
            <w:r w:rsidR="00A84F04" w:rsidRPr="00A84F04">
              <w:rPr>
                <w:rFonts w:ascii="Times New Roman" w:hAnsi="Times New Roman"/>
                <w:sz w:val="20"/>
                <w:szCs w:val="20"/>
              </w:rPr>
              <w:tab/>
              <w:t>за регистрацию заявки на изобретение и принятие решения по результатам формальной экспертизы (подпункт 1.1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sidR="000B42EE">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Pr>
                <w:rFonts w:ascii="Times New Roman" w:hAnsi="Times New Roman"/>
                <w:sz w:val="20"/>
                <w:szCs w:val="20"/>
              </w:rPr>
              <w:fldChar w:fldCharType="end"/>
            </w:r>
            <w:r w:rsidR="00A84F04" w:rsidRPr="00A84F04">
              <w:rPr>
                <w:rFonts w:ascii="Times New Roman" w:hAnsi="Times New Roman"/>
                <w:sz w:val="20"/>
                <w:szCs w:val="20"/>
              </w:rPr>
              <w:tab/>
              <w:t>за внесение в формулу изобретения  пункта, отсутствующего в ранее предложенной заявителем и принятой к рассмотрению формуле  изобретения (подпункт 1.5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sidR="000B42EE">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Pr>
                <w:rFonts w:ascii="Times New Roman" w:hAnsi="Times New Roman"/>
                <w:sz w:val="20"/>
                <w:szCs w:val="20"/>
              </w:rPr>
              <w:fldChar w:fldCharType="end"/>
            </w:r>
            <w:r w:rsidR="00A84F04" w:rsidRPr="00A84F04">
              <w:rPr>
                <w:rFonts w:ascii="Times New Roman" w:hAnsi="Times New Roman"/>
                <w:sz w:val="20"/>
                <w:szCs w:val="20"/>
              </w:rPr>
              <w:tab/>
              <w:t>за проведение экспертизы заявки на изобретение по существу и принятие решения по ее результатам (подпункт 1.8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sidR="000B42EE">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Pr>
                <w:rFonts w:ascii="Times New Roman" w:hAnsi="Times New Roman"/>
                <w:sz w:val="20"/>
                <w:szCs w:val="20"/>
              </w:rPr>
              <w:fldChar w:fldCharType="end"/>
            </w:r>
            <w:r w:rsidR="00A84F04" w:rsidRPr="00A84F04">
              <w:rPr>
                <w:rFonts w:ascii="Times New Roman" w:hAnsi="Times New Roman"/>
                <w:sz w:val="20"/>
                <w:szCs w:val="20"/>
              </w:rPr>
              <w:tab/>
              <w:t>за регистрацию изобретения и выдачу патента на изобретение (подпункт 1.14 приложения к Положению о пошлинах)</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sidR="000B42EE">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Pr>
                <w:rFonts w:ascii="Times New Roman" w:hAnsi="Times New Roman"/>
                <w:sz w:val="20"/>
                <w:szCs w:val="20"/>
              </w:rPr>
              <w:fldChar w:fldCharType="end"/>
            </w:r>
            <w:r w:rsidR="00A84F04" w:rsidRPr="00A84F04">
              <w:rPr>
                <w:rFonts w:ascii="Times New Roman" w:hAnsi="Times New Roman"/>
                <w:sz w:val="20"/>
                <w:szCs w:val="20"/>
              </w:rPr>
              <w:tab/>
              <w:t>за поддержание патента в силе (подпункты 1.15.1.1 – 1.15.1.3 приложения к Положению о пошлинах)</w:t>
            </w:r>
          </w:p>
          <w:p w:rsidR="00A84F04" w:rsidRPr="00A84F04" w:rsidRDefault="00A84F04" w:rsidP="00A84F04">
            <w:pPr>
              <w:spacing w:after="0" w:line="240" w:lineRule="auto"/>
              <w:ind w:left="318" w:hanging="318"/>
              <w:jc w:val="both"/>
              <w:rPr>
                <w:rFonts w:ascii="Times New Roman" w:hAnsi="Times New Roman"/>
                <w:color w:val="000000"/>
                <w:sz w:val="20"/>
                <w:szCs w:val="20"/>
              </w:rPr>
            </w:pPr>
          </w:p>
          <w:p w:rsidR="00A84F04" w:rsidRPr="00A84F04" w:rsidRDefault="00B83961"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fldChar w:fldCharType="begin">
                <w:ffData>
                  <w:name w:val="Флажок16"/>
                  <w:enabled/>
                  <w:calcOnExit w:val="0"/>
                  <w:checkBox>
                    <w:size w:val="18"/>
                    <w:default w:val="0"/>
                  </w:checkBox>
                </w:ffData>
              </w:fldChar>
            </w:r>
            <w:r w:rsidR="00A84F04" w:rsidRPr="00A84F04">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sidRPr="00A84F04">
              <w:rPr>
                <w:rFonts w:ascii="Times New Roman" w:hAnsi="Times New Roman"/>
                <w:color w:val="000000"/>
                <w:sz w:val="20"/>
                <w:szCs w:val="20"/>
              </w:rPr>
              <w:fldChar w:fldCharType="end"/>
            </w:r>
            <w:r w:rsidR="00A84F04" w:rsidRPr="00A84F04">
              <w:rPr>
                <w:rFonts w:ascii="Verdana" w:hAnsi="Verdana"/>
                <w:color w:val="000000"/>
                <w:sz w:val="20"/>
                <w:szCs w:val="20"/>
              </w:rPr>
              <w:tab/>
            </w:r>
            <w:r w:rsidR="00A84F04" w:rsidRPr="00A84F04">
              <w:rPr>
                <w:rFonts w:ascii="Times New Roman" w:hAnsi="Times New Roman"/>
                <w:b/>
                <w:color w:val="000000"/>
                <w:sz w:val="20"/>
                <w:szCs w:val="20"/>
              </w:rPr>
              <w:t>в размере 20 процентов</w:t>
            </w:r>
            <w:r w:rsidR="00A84F04" w:rsidRPr="00A84F04">
              <w:rPr>
                <w:rFonts w:ascii="Times New Roman" w:hAnsi="Times New Roman"/>
                <w:color w:val="000000"/>
                <w:sz w:val="20"/>
                <w:szCs w:val="20"/>
              </w:rPr>
              <w:t xml:space="preserve"> установленного размера</w:t>
            </w:r>
          </w:p>
          <w:p w:rsidR="00A84F04" w:rsidRPr="00A84F04" w:rsidRDefault="00A84F04"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t xml:space="preserve">Заявитель </w:t>
            </w:r>
            <w:r w:rsidRPr="00A84F04">
              <w:rPr>
                <w:rFonts w:ascii="Times New Roman" w:hAnsi="Times New Roman"/>
                <w:i/>
                <w:color w:val="000000"/>
                <w:sz w:val="16"/>
                <w:szCs w:val="20"/>
              </w:rPr>
              <w:t>(указать статус)</w:t>
            </w:r>
            <w:r w:rsidRPr="00A84F04">
              <w:rPr>
                <w:rFonts w:ascii="Times New Roman" w:hAnsi="Times New Roman"/>
                <w:color w:val="000000"/>
                <w:sz w:val="20"/>
                <w:szCs w:val="20"/>
              </w:rPr>
              <w:t>:</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единственный автор изобретения</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инвалид</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lastRenderedPageBreak/>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пенсионер, получающий трудовую пенсию по старости</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r>
            <w:proofErr w:type="gramStart"/>
            <w:r w:rsidR="00A84F04" w:rsidRPr="00A84F04">
              <w:rPr>
                <w:rFonts w:ascii="Times New Roman" w:hAnsi="Times New Roman"/>
                <w:sz w:val="20"/>
                <w:szCs w:val="20"/>
              </w:rPr>
              <w:t>обучающийся</w:t>
            </w:r>
            <w:proofErr w:type="gramEnd"/>
            <w:r w:rsidR="00A84F04" w:rsidRPr="00A84F04">
              <w:rPr>
                <w:rFonts w:ascii="Times New Roman" w:hAnsi="Times New Roman"/>
                <w:sz w:val="20"/>
                <w:szCs w:val="20"/>
              </w:rPr>
              <w:t xml:space="preserve"> в организации, осуществляющей образовательную деятельность и имеющей государственную аккредитацию по соответствующей образовательной программе </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научный работник или научно-педагогический работник в возрасте до 35 лет образовательной организации высшего образования или научной организации, для которого указанное место работы является основным</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коллектив авторов, каждый из которых соответствует хотя бы одному из следующих критериев: инвалид и (или) пенсионер, получающий трудовую пенсию по старости, либо обучающийся в организации, осуществляющей образовательную деятельность и имеющей государственную аккредитацию по соответствующей образовательной программе </w:t>
            </w:r>
          </w:p>
          <w:p w:rsidR="00A84F04" w:rsidRPr="00A84F04" w:rsidRDefault="00A84F04" w:rsidP="00A84F04">
            <w:pPr>
              <w:spacing w:after="0" w:line="240" w:lineRule="auto"/>
              <w:ind w:left="318" w:hanging="318"/>
              <w:jc w:val="both"/>
              <w:rPr>
                <w:rFonts w:ascii="Times New Roman" w:hAnsi="Times New Roman"/>
                <w:color w:val="000000"/>
                <w:sz w:val="20"/>
                <w:szCs w:val="20"/>
              </w:rPr>
            </w:pPr>
          </w:p>
          <w:bookmarkStart w:id="0" w:name="Флажок16"/>
          <w:p w:rsidR="00A84F04" w:rsidRPr="00A84F04" w:rsidRDefault="00B83961" w:rsidP="00A84F04">
            <w:pPr>
              <w:spacing w:after="0" w:line="240" w:lineRule="auto"/>
              <w:ind w:left="318" w:hanging="318"/>
              <w:jc w:val="both"/>
              <w:rPr>
                <w:rFonts w:ascii="Times New Roman" w:hAnsi="Times New Roman"/>
                <w:color w:val="000000"/>
                <w:sz w:val="20"/>
                <w:szCs w:val="20"/>
              </w:rPr>
            </w:pPr>
            <w:r>
              <w:rPr>
                <w:rFonts w:ascii="Times New Roman" w:hAnsi="Times New Roman"/>
                <w:color w:val="000000"/>
                <w:sz w:val="20"/>
                <w:szCs w:val="20"/>
              </w:rPr>
              <w:fldChar w:fldCharType="begin">
                <w:ffData>
                  <w:name w:val="Флажок16"/>
                  <w:enabled/>
                  <w:calcOnExit w:val="0"/>
                  <w:checkBox>
                    <w:size w:val="18"/>
                    <w:default w:val="1"/>
                  </w:checkBox>
                </w:ffData>
              </w:fldChar>
            </w:r>
            <w:r w:rsidR="000B42EE">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Pr>
                <w:rFonts w:ascii="Times New Roman" w:hAnsi="Times New Roman"/>
                <w:color w:val="000000"/>
                <w:sz w:val="20"/>
                <w:szCs w:val="20"/>
              </w:rPr>
              <w:fldChar w:fldCharType="end"/>
            </w:r>
            <w:bookmarkEnd w:id="0"/>
            <w:r w:rsidR="00A84F04" w:rsidRPr="00A84F04">
              <w:rPr>
                <w:rFonts w:ascii="Times New Roman" w:hAnsi="Times New Roman"/>
                <w:b/>
                <w:color w:val="000000"/>
                <w:sz w:val="20"/>
                <w:szCs w:val="20"/>
              </w:rPr>
              <w:t xml:space="preserve">в размере </w:t>
            </w:r>
            <w:r w:rsidR="00BC471B">
              <w:rPr>
                <w:rFonts w:ascii="Times New Roman" w:hAnsi="Times New Roman"/>
                <w:b/>
                <w:color w:val="000000"/>
                <w:sz w:val="20"/>
                <w:szCs w:val="20"/>
              </w:rPr>
              <w:t>35</w:t>
            </w:r>
            <w:r w:rsidR="00A84F04" w:rsidRPr="00A84F04">
              <w:rPr>
                <w:rFonts w:ascii="Times New Roman" w:hAnsi="Times New Roman"/>
                <w:b/>
                <w:color w:val="000000"/>
                <w:sz w:val="20"/>
                <w:szCs w:val="20"/>
              </w:rPr>
              <w:t xml:space="preserve"> процентов</w:t>
            </w:r>
            <w:r w:rsidR="00A84F04" w:rsidRPr="00A84F04">
              <w:rPr>
                <w:rFonts w:ascii="Times New Roman" w:hAnsi="Times New Roman"/>
                <w:color w:val="000000"/>
                <w:sz w:val="20"/>
                <w:szCs w:val="20"/>
              </w:rPr>
              <w:t xml:space="preserve"> установленного размера</w:t>
            </w:r>
          </w:p>
          <w:p w:rsidR="00A84F04" w:rsidRPr="00A84F04" w:rsidRDefault="00A84F04" w:rsidP="00A84F04">
            <w:pPr>
              <w:spacing w:after="0" w:line="240" w:lineRule="auto"/>
              <w:ind w:left="318" w:hanging="318"/>
              <w:jc w:val="both"/>
              <w:rPr>
                <w:rFonts w:ascii="Times New Roman" w:hAnsi="Times New Roman"/>
                <w:color w:val="000000"/>
                <w:sz w:val="16"/>
                <w:szCs w:val="20"/>
              </w:rPr>
            </w:pPr>
            <w:proofErr w:type="gramStart"/>
            <w:r w:rsidRPr="00A84F04">
              <w:rPr>
                <w:rFonts w:ascii="Times New Roman" w:hAnsi="Times New Roman"/>
                <w:color w:val="000000"/>
                <w:sz w:val="20"/>
                <w:szCs w:val="20"/>
              </w:rPr>
              <w:t>Заявитель</w:t>
            </w:r>
            <w:r w:rsidRPr="00A84F04">
              <w:rPr>
                <w:rFonts w:ascii="Times New Roman" w:hAnsi="Times New Roman"/>
                <w:i/>
                <w:color w:val="000000"/>
                <w:sz w:val="16"/>
                <w:szCs w:val="20"/>
              </w:rPr>
              <w:t>(</w:t>
            </w:r>
            <w:proofErr w:type="gramEnd"/>
            <w:r w:rsidRPr="00A84F04">
              <w:rPr>
                <w:rFonts w:ascii="Times New Roman" w:hAnsi="Times New Roman"/>
                <w:i/>
                <w:color w:val="000000"/>
                <w:sz w:val="16"/>
                <w:szCs w:val="20"/>
              </w:rPr>
              <w:t>указать статус)</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единственный автор изобретения</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субъект малого предпринимательства</w:t>
            </w:r>
          </w:p>
          <w:p w:rsidR="00A84F04" w:rsidRPr="00A84F04" w:rsidRDefault="00B83961" w:rsidP="00A84F04">
            <w:pPr>
              <w:tabs>
                <w:tab w:val="left" w:pos="6009"/>
                <w:tab w:val="left" w:pos="7767"/>
              </w:tabs>
              <w:spacing w:after="0" w:line="240" w:lineRule="auto"/>
              <w:ind w:left="601"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Подтверждаю соответствие критериям субъекта малого предпринимательства, предусмотренным Федеральным законом от 18 октября 2007 г. № 230-ФЗ «О развитии малого и среднего предпринимательства в Российской Федерации», ниже приведенными сведениями: </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r>
            <w:proofErr w:type="gramStart"/>
            <w:r w:rsidR="00A84F04" w:rsidRPr="00A84F04">
              <w:rPr>
                <w:rFonts w:ascii="Times New Roman" w:hAnsi="Times New Roman"/>
                <w:sz w:val="20"/>
                <w:szCs w:val="20"/>
              </w:rPr>
              <w:t>суммарная</w:t>
            </w:r>
            <w:proofErr w:type="gramEnd"/>
            <w:r w:rsidR="00A84F04" w:rsidRPr="00A84F04">
              <w:rPr>
                <w:rFonts w:ascii="Times New Roman" w:hAnsi="Times New Roman"/>
                <w:sz w:val="20"/>
                <w:szCs w:val="20"/>
              </w:rPr>
              <w:t xml:space="preserve">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юридических лиц, не являющихся субъектами малого предпринимательства, в уставном (складочном) капитале (паевом фонде) субъекта малого предпринимательства составляет (в %) _________________</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средняя численность работников (чел.) __________________</w:t>
            </w:r>
          </w:p>
          <w:p w:rsidR="00A84F04" w:rsidRPr="00A84F04" w:rsidRDefault="00B83961" w:rsidP="00A84F04">
            <w:pPr>
              <w:tabs>
                <w:tab w:val="left" w:pos="6009"/>
                <w:tab w:val="left" w:pos="7767"/>
              </w:tabs>
              <w:spacing w:after="0" w:line="240" w:lineRule="auto"/>
              <w:ind w:left="885"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размер выручки от реализации товаров (работ, услуг) без учета налога на добавленную стоимость или балансовой стоимости активов (остаточная стоимость основных средств и нематериальных активов) составляет, (тысяч рублей) ____________________________</w:t>
            </w:r>
          </w:p>
          <w:p w:rsidR="00A84F04" w:rsidRPr="00A84F04" w:rsidRDefault="00A84F04" w:rsidP="00A84F04">
            <w:pPr>
              <w:tabs>
                <w:tab w:val="left" w:pos="6009"/>
                <w:tab w:val="left" w:pos="7767"/>
              </w:tabs>
              <w:spacing w:after="0" w:line="240" w:lineRule="auto"/>
              <w:ind w:left="885" w:hanging="318"/>
              <w:jc w:val="both"/>
              <w:rPr>
                <w:rFonts w:ascii="Times New Roman" w:hAnsi="Times New Roman"/>
                <w:sz w:val="20"/>
                <w:szCs w:val="20"/>
              </w:rPr>
            </w:pPr>
          </w:p>
        </w:tc>
      </w:tr>
      <w:tr w:rsidR="00A84F04" w:rsidRPr="00A84F04" w:rsidTr="00A84F04">
        <w:tc>
          <w:tcPr>
            <w:tcW w:w="6355" w:type="dxa"/>
            <w:gridSpan w:val="2"/>
            <w:vAlign w:val="center"/>
          </w:tcPr>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lastRenderedPageBreak/>
              <w:t>Приложение(я) к ходатайству:</w:t>
            </w:r>
          </w:p>
        </w:tc>
        <w:tc>
          <w:tcPr>
            <w:tcW w:w="1679" w:type="dxa"/>
          </w:tcPr>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t>Количество</w:t>
            </w:r>
          </w:p>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t>экземпляров</w:t>
            </w:r>
          </w:p>
        </w:tc>
        <w:tc>
          <w:tcPr>
            <w:tcW w:w="1322" w:type="dxa"/>
          </w:tcPr>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t>Количество</w:t>
            </w:r>
          </w:p>
          <w:p w:rsidR="00A84F04" w:rsidRPr="00A84F04" w:rsidRDefault="00A84F04" w:rsidP="00A84F04">
            <w:pPr>
              <w:spacing w:after="0" w:line="240" w:lineRule="auto"/>
              <w:jc w:val="center"/>
              <w:rPr>
                <w:rFonts w:ascii="Times New Roman" w:hAnsi="Times New Roman"/>
                <w:sz w:val="20"/>
                <w:szCs w:val="20"/>
              </w:rPr>
            </w:pPr>
            <w:r w:rsidRPr="00A84F04">
              <w:rPr>
                <w:rFonts w:ascii="Times New Roman" w:hAnsi="Times New Roman"/>
                <w:sz w:val="20"/>
                <w:szCs w:val="20"/>
              </w:rPr>
              <w:t>листов</w:t>
            </w: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 xml:space="preserve">документ, содержащий сведения о произведенной уплате патентной пошлины в уменьшенном размере </w:t>
            </w:r>
            <w:r w:rsidR="00A84F04" w:rsidRPr="00A84F04">
              <w:rPr>
                <w:rFonts w:ascii="Times New Roman" w:hAnsi="Times New Roman"/>
                <w:i/>
                <w:sz w:val="16"/>
                <w:szCs w:val="20"/>
              </w:rPr>
              <w:t>(прилагается по инициативе заявителя</w:t>
            </w:r>
            <w:r w:rsidR="00A84F04" w:rsidRPr="00A84F04">
              <w:rPr>
                <w:rFonts w:ascii="Times New Roman" w:hAnsi="Times New Roman"/>
                <w:b/>
                <w:i/>
                <w:sz w:val="16"/>
                <w:szCs w:val="20"/>
              </w:rPr>
              <w:t>,</w:t>
            </w:r>
            <w:r w:rsidR="00A84F04" w:rsidRPr="00A84F04">
              <w:rPr>
                <w:rFonts w:ascii="Times New Roman" w:hAnsi="Times New Roman"/>
                <w:i/>
                <w:sz w:val="16"/>
                <w:szCs w:val="20"/>
              </w:rPr>
              <w:t xml:space="preserve"> патентообладателя)</w:t>
            </w:r>
          </w:p>
        </w:tc>
        <w:tc>
          <w:tcPr>
            <w:tcW w:w="1679" w:type="dxa"/>
          </w:tcPr>
          <w:p w:rsidR="00A84F04" w:rsidRPr="00A84F04" w:rsidRDefault="00A84F04" w:rsidP="00A84F04">
            <w:pPr>
              <w:tabs>
                <w:tab w:val="left" w:pos="497"/>
              </w:tabs>
              <w:spacing w:after="0" w:line="240" w:lineRule="auto"/>
              <w:jc w:val="center"/>
              <w:rPr>
                <w:rFonts w:ascii="Times New Roman" w:hAnsi="Times New Roman"/>
                <w:sz w:val="20"/>
                <w:szCs w:val="20"/>
              </w:rPr>
            </w:pPr>
          </w:p>
        </w:tc>
        <w:tc>
          <w:tcPr>
            <w:tcW w:w="1322" w:type="dxa"/>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заверенная копия удостоверения ветерана Великой Отечественной войны или ветерана боевых действий</w:t>
            </w:r>
          </w:p>
        </w:tc>
        <w:tc>
          <w:tcPr>
            <w:tcW w:w="1679" w:type="dxa"/>
          </w:tcPr>
          <w:p w:rsidR="00A84F04" w:rsidRPr="00A84F04" w:rsidRDefault="00A84F04" w:rsidP="00A84F04">
            <w:pPr>
              <w:spacing w:after="0" w:line="240" w:lineRule="auto"/>
              <w:jc w:val="center"/>
              <w:rPr>
                <w:rFonts w:ascii="Times New Roman" w:hAnsi="Times New Roman"/>
                <w:sz w:val="20"/>
                <w:szCs w:val="20"/>
              </w:rPr>
            </w:pPr>
          </w:p>
        </w:tc>
        <w:tc>
          <w:tcPr>
            <w:tcW w:w="1322" w:type="dxa"/>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fldChar w:fldCharType="begin">
                <w:ffData>
                  <w:name w:val="Флажок16"/>
                  <w:enabled/>
                  <w:calcOnExit w:val="0"/>
                  <w:checkBox>
                    <w:size w:val="18"/>
                    <w:default w:val="0"/>
                  </w:checkBox>
                </w:ffData>
              </w:fldChar>
            </w:r>
            <w:r w:rsidR="00A84F04" w:rsidRPr="00A84F04">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sidRPr="00A84F04">
              <w:rPr>
                <w:rFonts w:ascii="Times New Roman" w:hAnsi="Times New Roman"/>
                <w:color w:val="000000"/>
                <w:sz w:val="20"/>
                <w:szCs w:val="20"/>
              </w:rPr>
              <w:fldChar w:fldCharType="end"/>
            </w:r>
            <w:r w:rsidR="00A84F04" w:rsidRPr="00A84F04">
              <w:rPr>
                <w:rFonts w:ascii="Verdana" w:hAnsi="Verdana"/>
                <w:color w:val="000000"/>
                <w:sz w:val="20"/>
                <w:szCs w:val="20"/>
              </w:rPr>
              <w:tab/>
            </w:r>
            <w:r w:rsidR="00A84F04" w:rsidRPr="00A84F04">
              <w:rPr>
                <w:rFonts w:ascii="Times New Roman" w:hAnsi="Times New Roman"/>
                <w:color w:val="000000"/>
                <w:sz w:val="20"/>
                <w:szCs w:val="20"/>
              </w:rPr>
              <w:t xml:space="preserve">заверенная копия справки медико-социальной экспертизы </w:t>
            </w:r>
          </w:p>
        </w:tc>
        <w:tc>
          <w:tcPr>
            <w:tcW w:w="1679" w:type="dxa"/>
          </w:tcPr>
          <w:p w:rsidR="00A84F04" w:rsidRPr="00A84F04" w:rsidRDefault="00A84F04" w:rsidP="00A84F04">
            <w:pPr>
              <w:spacing w:after="0" w:line="240" w:lineRule="auto"/>
              <w:jc w:val="center"/>
              <w:rPr>
                <w:rFonts w:ascii="Times New Roman" w:hAnsi="Times New Roman"/>
                <w:sz w:val="20"/>
                <w:szCs w:val="20"/>
              </w:rPr>
            </w:pPr>
          </w:p>
        </w:tc>
        <w:tc>
          <w:tcPr>
            <w:tcW w:w="1322" w:type="dxa"/>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color w:val="000000"/>
                <w:sz w:val="20"/>
                <w:szCs w:val="20"/>
              </w:rPr>
            </w:pPr>
            <w:r w:rsidRPr="00A84F04">
              <w:rPr>
                <w:rFonts w:ascii="Times New Roman" w:hAnsi="Times New Roman"/>
                <w:color w:val="000000"/>
                <w:sz w:val="20"/>
                <w:szCs w:val="20"/>
              </w:rPr>
              <w:fldChar w:fldCharType="begin">
                <w:ffData>
                  <w:name w:val="Флажок16"/>
                  <w:enabled/>
                  <w:calcOnExit w:val="0"/>
                  <w:checkBox>
                    <w:size w:val="18"/>
                    <w:default w:val="0"/>
                  </w:checkBox>
                </w:ffData>
              </w:fldChar>
            </w:r>
            <w:r w:rsidR="00A84F04" w:rsidRPr="00A84F04">
              <w:rPr>
                <w:rFonts w:ascii="Times New Roman" w:hAnsi="Times New Roman"/>
                <w:color w:val="000000"/>
                <w:sz w:val="20"/>
                <w:szCs w:val="20"/>
              </w:rPr>
              <w:instrText xml:space="preserve"> FORMCHECKBOX </w:instrText>
            </w:r>
            <w:r w:rsidR="00A55247">
              <w:rPr>
                <w:rFonts w:ascii="Times New Roman" w:hAnsi="Times New Roman"/>
                <w:color w:val="000000"/>
                <w:sz w:val="20"/>
                <w:szCs w:val="20"/>
              </w:rPr>
            </w:r>
            <w:r w:rsidR="00A55247">
              <w:rPr>
                <w:rFonts w:ascii="Times New Roman" w:hAnsi="Times New Roman"/>
                <w:color w:val="000000"/>
                <w:sz w:val="20"/>
                <w:szCs w:val="20"/>
              </w:rPr>
              <w:fldChar w:fldCharType="separate"/>
            </w:r>
            <w:r w:rsidRPr="00A84F04">
              <w:rPr>
                <w:rFonts w:ascii="Times New Roman" w:hAnsi="Times New Roman"/>
                <w:color w:val="000000"/>
                <w:sz w:val="20"/>
                <w:szCs w:val="20"/>
              </w:rPr>
              <w:fldChar w:fldCharType="end"/>
            </w:r>
            <w:r w:rsidR="00A84F04" w:rsidRPr="00A84F04">
              <w:rPr>
                <w:rFonts w:ascii="Verdana" w:hAnsi="Verdana"/>
                <w:color w:val="000000"/>
                <w:sz w:val="20"/>
                <w:szCs w:val="20"/>
              </w:rPr>
              <w:tab/>
            </w:r>
            <w:r w:rsidR="00A84F04" w:rsidRPr="00A84F04">
              <w:rPr>
                <w:rFonts w:ascii="Times New Roman" w:hAnsi="Times New Roman"/>
                <w:color w:val="000000"/>
                <w:sz w:val="20"/>
                <w:szCs w:val="20"/>
              </w:rPr>
              <w:t>заверенная копия пенсионного удостоверения</w:t>
            </w:r>
          </w:p>
        </w:tc>
        <w:tc>
          <w:tcPr>
            <w:tcW w:w="1679" w:type="dxa"/>
          </w:tcPr>
          <w:p w:rsidR="00A84F04" w:rsidRPr="00A84F04" w:rsidRDefault="00A84F04" w:rsidP="00A84F04">
            <w:pPr>
              <w:spacing w:after="0" w:line="240" w:lineRule="auto"/>
              <w:jc w:val="center"/>
              <w:rPr>
                <w:rFonts w:ascii="Times New Roman" w:hAnsi="Times New Roman"/>
                <w:sz w:val="20"/>
                <w:szCs w:val="20"/>
              </w:rPr>
            </w:pPr>
          </w:p>
        </w:tc>
        <w:tc>
          <w:tcPr>
            <w:tcW w:w="1322" w:type="dxa"/>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заверенная справка с основного места работы</w:t>
            </w:r>
          </w:p>
        </w:tc>
        <w:tc>
          <w:tcPr>
            <w:tcW w:w="1679"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c>
          <w:tcPr>
            <w:tcW w:w="1322"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копия документа, удостоверяющего личность</w:t>
            </w:r>
          </w:p>
        </w:tc>
        <w:tc>
          <w:tcPr>
            <w:tcW w:w="1679"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c>
          <w:tcPr>
            <w:tcW w:w="1322"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документ об образовании, выданный образовательным учреждением</w:t>
            </w:r>
          </w:p>
        </w:tc>
        <w:tc>
          <w:tcPr>
            <w:tcW w:w="1679"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c>
          <w:tcPr>
            <w:tcW w:w="1322"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A84F04" w:rsidRPr="00A84F04" w:rsidRDefault="00B83961" w:rsidP="00A84F04">
            <w:pPr>
              <w:spacing w:after="0" w:line="240" w:lineRule="auto"/>
              <w:ind w:left="318" w:hanging="318"/>
              <w:jc w:val="both"/>
              <w:rPr>
                <w:rFonts w:ascii="Times New Roman" w:hAnsi="Times New Roman"/>
                <w:sz w:val="20"/>
                <w:szCs w:val="20"/>
              </w:rPr>
            </w:pPr>
            <w:r w:rsidRPr="00A84F04">
              <w:rPr>
                <w:rFonts w:ascii="Times New Roman" w:hAnsi="Times New Roman"/>
                <w:sz w:val="20"/>
                <w:szCs w:val="20"/>
              </w:rPr>
              <w:fldChar w:fldCharType="begin">
                <w:ffData>
                  <w:name w:val="Флажок16"/>
                  <w:enabled/>
                  <w:calcOnExit w:val="0"/>
                  <w:checkBox>
                    <w:size w:val="18"/>
                    <w:default w:val="0"/>
                  </w:checkBox>
                </w:ffData>
              </w:fldChar>
            </w:r>
            <w:r w:rsidR="00A84F04" w:rsidRPr="00A84F04">
              <w:rPr>
                <w:rFonts w:ascii="Times New Roman" w:hAnsi="Times New Roman"/>
                <w:sz w:val="20"/>
                <w:szCs w:val="20"/>
              </w:rPr>
              <w:instrText xml:space="preserve"> FORMCHECKBOX </w:instrText>
            </w:r>
            <w:r w:rsidR="00A55247">
              <w:rPr>
                <w:rFonts w:ascii="Times New Roman" w:hAnsi="Times New Roman"/>
                <w:sz w:val="20"/>
                <w:szCs w:val="20"/>
              </w:rPr>
            </w:r>
            <w:r w:rsidR="00A55247">
              <w:rPr>
                <w:rFonts w:ascii="Times New Roman" w:hAnsi="Times New Roman"/>
                <w:sz w:val="20"/>
                <w:szCs w:val="20"/>
              </w:rPr>
              <w:fldChar w:fldCharType="separate"/>
            </w:r>
            <w:r w:rsidRPr="00A84F04">
              <w:rPr>
                <w:rFonts w:ascii="Times New Roman" w:hAnsi="Times New Roman"/>
                <w:sz w:val="20"/>
                <w:szCs w:val="20"/>
              </w:rPr>
              <w:fldChar w:fldCharType="end"/>
            </w:r>
            <w:r w:rsidR="00A84F04" w:rsidRPr="00A84F04">
              <w:rPr>
                <w:rFonts w:ascii="Times New Roman" w:hAnsi="Times New Roman"/>
                <w:sz w:val="20"/>
                <w:szCs w:val="20"/>
              </w:rPr>
              <w:tab/>
              <w:t>документы, подтверждающие статус субъекта малого  предпринимательства</w:t>
            </w:r>
          </w:p>
        </w:tc>
        <w:tc>
          <w:tcPr>
            <w:tcW w:w="1679"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c>
          <w:tcPr>
            <w:tcW w:w="1322" w:type="dxa"/>
            <w:shd w:val="clear" w:color="auto" w:fill="auto"/>
          </w:tcPr>
          <w:p w:rsidR="00A84F04" w:rsidRPr="00A84F04" w:rsidRDefault="00A84F04" w:rsidP="00A84F04">
            <w:pPr>
              <w:spacing w:after="0" w:line="240" w:lineRule="auto"/>
              <w:jc w:val="center"/>
              <w:rPr>
                <w:rFonts w:ascii="Times New Roman" w:hAnsi="Times New Roman"/>
                <w:sz w:val="20"/>
                <w:szCs w:val="20"/>
              </w:rPr>
            </w:pPr>
          </w:p>
        </w:tc>
      </w:tr>
      <w:tr w:rsidR="00A84F04" w:rsidRPr="00A84F04" w:rsidTr="00A84F04">
        <w:tc>
          <w:tcPr>
            <w:tcW w:w="6355" w:type="dxa"/>
            <w:gridSpan w:val="2"/>
          </w:tcPr>
          <w:p w:rsidR="00EB0F50" w:rsidRDefault="00BE2432" w:rsidP="00EB0F50">
            <w:pPr>
              <w:spacing w:after="0" w:line="240" w:lineRule="auto"/>
              <w:ind w:left="318" w:hanging="318"/>
              <w:jc w:val="both"/>
              <w:rPr>
                <w:rFonts w:ascii="Times New Roman" w:hAnsi="Times New Roman"/>
                <w:sz w:val="20"/>
                <w:szCs w:val="20"/>
              </w:rPr>
            </w:pPr>
            <w:r>
              <w:rPr>
                <w:rFonts w:ascii="Times New Roman" w:hAnsi="Times New Roman"/>
                <w:sz w:val="20"/>
                <w:szCs w:val="20"/>
              </w:rPr>
              <w:fldChar w:fldCharType="begin">
                <w:ffData>
                  <w:name w:val=""/>
                  <w:enabled/>
                  <w:calcOnExit w:val="0"/>
                  <w:checkBox>
                    <w:size w:val="18"/>
                    <w:default w:val="1"/>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r w:rsidR="00A84F04" w:rsidRPr="00A84F04">
              <w:rPr>
                <w:rFonts w:ascii="Times New Roman" w:hAnsi="Times New Roman"/>
                <w:sz w:val="20"/>
                <w:szCs w:val="20"/>
              </w:rPr>
              <w:tab/>
            </w:r>
            <w:r w:rsidR="00764B81">
              <w:rPr>
                <w:rFonts w:ascii="Times New Roman" w:hAnsi="Times New Roman"/>
                <w:sz w:val="20"/>
                <w:szCs w:val="20"/>
              </w:rPr>
              <w:t>Выписка из ЕГРЮЛ</w:t>
            </w:r>
          </w:p>
          <w:p w:rsidR="00A55247" w:rsidRPr="00A84F04" w:rsidRDefault="00A55247" w:rsidP="00EB0F50">
            <w:pPr>
              <w:spacing w:after="0" w:line="240" w:lineRule="auto"/>
              <w:ind w:left="318" w:hanging="318"/>
              <w:jc w:val="both"/>
              <w:rPr>
                <w:rFonts w:ascii="Times New Roman" w:hAnsi="Times New Roman"/>
                <w:i/>
                <w:sz w:val="20"/>
                <w:szCs w:val="20"/>
              </w:rPr>
            </w:pPr>
          </w:p>
        </w:tc>
        <w:tc>
          <w:tcPr>
            <w:tcW w:w="1679" w:type="dxa"/>
            <w:shd w:val="clear" w:color="auto" w:fill="auto"/>
          </w:tcPr>
          <w:p w:rsidR="00A84F04" w:rsidRPr="00A84F04" w:rsidRDefault="00764B81" w:rsidP="00A84F04">
            <w:pPr>
              <w:spacing w:after="0" w:line="240" w:lineRule="auto"/>
              <w:jc w:val="center"/>
              <w:rPr>
                <w:rFonts w:ascii="Times New Roman" w:hAnsi="Times New Roman"/>
                <w:sz w:val="20"/>
                <w:szCs w:val="20"/>
              </w:rPr>
            </w:pPr>
            <w:r>
              <w:rPr>
                <w:rFonts w:ascii="Times New Roman" w:hAnsi="Times New Roman"/>
                <w:sz w:val="20"/>
                <w:szCs w:val="20"/>
              </w:rPr>
              <w:t>1</w:t>
            </w:r>
          </w:p>
        </w:tc>
        <w:tc>
          <w:tcPr>
            <w:tcW w:w="1322" w:type="dxa"/>
            <w:shd w:val="clear" w:color="auto" w:fill="auto"/>
          </w:tcPr>
          <w:p w:rsidR="00A84F04" w:rsidRPr="00A84F04" w:rsidRDefault="00764B81" w:rsidP="00A84F04">
            <w:pPr>
              <w:spacing w:after="0" w:line="240" w:lineRule="auto"/>
              <w:jc w:val="center"/>
              <w:rPr>
                <w:rFonts w:ascii="Times New Roman" w:hAnsi="Times New Roman"/>
                <w:sz w:val="20"/>
                <w:szCs w:val="20"/>
              </w:rPr>
            </w:pPr>
            <w:r>
              <w:rPr>
                <w:rFonts w:ascii="Times New Roman" w:hAnsi="Times New Roman"/>
                <w:sz w:val="20"/>
                <w:szCs w:val="20"/>
              </w:rPr>
              <w:t>56</w:t>
            </w:r>
          </w:p>
        </w:tc>
      </w:tr>
      <w:tr w:rsidR="00A84F04" w:rsidRPr="00A84F04" w:rsidTr="00A84F04">
        <w:tc>
          <w:tcPr>
            <w:tcW w:w="9356" w:type="dxa"/>
            <w:gridSpan w:val="4"/>
          </w:tcPr>
          <w:p w:rsidR="00A84F04" w:rsidRPr="000B42EE" w:rsidRDefault="00A84F04" w:rsidP="00A84F04">
            <w:pPr>
              <w:spacing w:after="0" w:line="240" w:lineRule="auto"/>
              <w:jc w:val="both"/>
              <w:rPr>
                <w:rFonts w:ascii="Times New Roman" w:hAnsi="Times New Roman"/>
                <w:b/>
                <w:i/>
                <w:sz w:val="20"/>
                <w:szCs w:val="20"/>
              </w:rPr>
            </w:pPr>
            <w:r w:rsidRPr="00A84F04">
              <w:rPr>
                <w:rFonts w:ascii="Times New Roman" w:hAnsi="Times New Roman"/>
                <w:b/>
                <w:i/>
                <w:sz w:val="20"/>
                <w:szCs w:val="20"/>
              </w:rPr>
              <w:t xml:space="preserve">Заявителю известно о том, что в соответствии с подпунктом 4 пункта 1 статьи 6 Федерального закона от 27 июля 2006 г. № 152-ФЗ Федеральная служба по интеллектуальной собственности осуществляет обработку персональных данных субъектов персональных данных, указанных в ходатайстве и прилагаемых документах, в целях и объеме, необходимых для предоставления государственной услуги. </w:t>
            </w:r>
          </w:p>
          <w:p w:rsidR="00A84F04" w:rsidRPr="00A84F04" w:rsidRDefault="00A84F04" w:rsidP="00A84F04">
            <w:pPr>
              <w:spacing w:after="0" w:line="240" w:lineRule="auto"/>
              <w:jc w:val="both"/>
              <w:rPr>
                <w:rFonts w:ascii="Times New Roman" w:hAnsi="Times New Roman"/>
                <w:b/>
                <w:i/>
                <w:sz w:val="20"/>
                <w:szCs w:val="20"/>
              </w:rPr>
            </w:pPr>
            <w:r w:rsidRPr="00A84F04">
              <w:rPr>
                <w:rFonts w:ascii="Times New Roman" w:hAnsi="Times New Roman"/>
                <w:b/>
                <w:i/>
                <w:sz w:val="20"/>
                <w:szCs w:val="20"/>
              </w:rPr>
              <w:t>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сайтах Р</w:t>
            </w:r>
            <w:bookmarkStart w:id="1" w:name="_GoBack"/>
            <w:bookmarkEnd w:id="1"/>
            <w:r w:rsidRPr="00A84F04">
              <w:rPr>
                <w:rFonts w:ascii="Times New Roman" w:hAnsi="Times New Roman"/>
                <w:b/>
                <w:i/>
                <w:sz w:val="20"/>
                <w:szCs w:val="20"/>
              </w:rPr>
              <w:t>оспатента (www.rupto.ru) и ФИПС (www.fips.ru) в информационно-телекоммуникационной сети «Интернет».</w:t>
            </w:r>
          </w:p>
          <w:p w:rsidR="00A84F04" w:rsidRPr="00A84F04" w:rsidRDefault="00A84F04" w:rsidP="00A84F04">
            <w:pPr>
              <w:spacing w:after="0" w:line="240" w:lineRule="auto"/>
              <w:rPr>
                <w:rFonts w:ascii="Times New Roman" w:hAnsi="Times New Roman"/>
                <w:sz w:val="20"/>
                <w:szCs w:val="20"/>
              </w:rPr>
            </w:pPr>
            <w:r w:rsidRPr="00A84F04">
              <w:rPr>
                <w:rFonts w:ascii="Times New Roman" w:hAnsi="Times New Roman"/>
                <w:b/>
                <w:i/>
                <w:sz w:val="20"/>
                <w:szCs w:val="20"/>
              </w:rPr>
              <w:t>Подтверждаю достоверность информации, содержащейся в настоящем ходатайстве.</w:t>
            </w:r>
          </w:p>
        </w:tc>
      </w:tr>
      <w:tr w:rsidR="00A84F04" w:rsidRPr="00A84F04" w:rsidTr="00A84F04">
        <w:tc>
          <w:tcPr>
            <w:tcW w:w="9356" w:type="dxa"/>
            <w:gridSpan w:val="4"/>
          </w:tcPr>
          <w:p w:rsidR="00A84F04" w:rsidRPr="00A84F04" w:rsidRDefault="00A84F04" w:rsidP="00A84F04">
            <w:pPr>
              <w:spacing w:after="0" w:line="240" w:lineRule="auto"/>
              <w:rPr>
                <w:rFonts w:ascii="Times New Roman" w:hAnsi="Times New Roman"/>
                <w:sz w:val="20"/>
                <w:szCs w:val="20"/>
              </w:rPr>
            </w:pPr>
            <w:r w:rsidRPr="00A84F04">
              <w:rPr>
                <w:rFonts w:ascii="Times New Roman" w:hAnsi="Times New Roman"/>
                <w:sz w:val="20"/>
                <w:szCs w:val="20"/>
              </w:rPr>
              <w:t xml:space="preserve">Подпись </w:t>
            </w:r>
          </w:p>
          <w:p w:rsidR="000B42EE" w:rsidRPr="001B1506" w:rsidRDefault="00735EF1" w:rsidP="000B42EE">
            <w:pPr>
              <w:spacing w:before="120" w:line="240" w:lineRule="auto"/>
              <w:ind w:firstLine="142"/>
              <w:jc w:val="both"/>
              <w:rPr>
                <w:rFonts w:ascii="Times New Roman" w:hAnsi="Times New Roman"/>
                <w:b/>
                <w:bCs/>
              </w:rPr>
            </w:pPr>
            <w:r>
              <w:rPr>
                <w:rFonts w:ascii="Times New Roman" w:hAnsi="Times New Roman"/>
                <w:bCs/>
              </w:rPr>
              <w:t>Р</w:t>
            </w:r>
            <w:r w:rsidR="00E962D0">
              <w:rPr>
                <w:rFonts w:ascii="Times New Roman" w:hAnsi="Times New Roman"/>
                <w:bCs/>
              </w:rPr>
              <w:t>уководител</w:t>
            </w:r>
            <w:r>
              <w:rPr>
                <w:rFonts w:ascii="Times New Roman" w:hAnsi="Times New Roman"/>
                <w:bCs/>
              </w:rPr>
              <w:t>ь</w:t>
            </w:r>
            <w:r w:rsidR="000B42EE" w:rsidRPr="00EC58C0">
              <w:rPr>
                <w:rFonts w:ascii="Times New Roman" w:hAnsi="Times New Roman"/>
                <w:bCs/>
              </w:rPr>
              <w:t xml:space="preserve"> УФИЦ РАН</w:t>
            </w:r>
            <w:r w:rsidR="000B42EE" w:rsidRPr="001B1506">
              <w:rPr>
                <w:rFonts w:ascii="Times New Roman" w:hAnsi="Times New Roman"/>
                <w:bCs/>
                <w:sz w:val="24"/>
                <w:szCs w:val="24"/>
              </w:rPr>
              <w:t xml:space="preserve">________________________ </w:t>
            </w:r>
            <w:r w:rsidR="00E962D0" w:rsidRPr="00E962D0">
              <w:rPr>
                <w:rFonts w:ascii="Times New Roman" w:hAnsi="Times New Roman"/>
                <w:bCs/>
                <w:sz w:val="24"/>
                <w:szCs w:val="24"/>
              </w:rPr>
              <w:t>В.Б. Мартыненко</w:t>
            </w:r>
          </w:p>
          <w:p w:rsidR="00A84F04" w:rsidRDefault="000B42EE" w:rsidP="000B42EE">
            <w:pPr>
              <w:spacing w:before="60" w:after="0" w:line="240" w:lineRule="auto"/>
              <w:rPr>
                <w:rFonts w:ascii="Times New Roman" w:hAnsi="Times New Roman"/>
                <w:bCs/>
              </w:rPr>
            </w:pPr>
            <w:r>
              <w:rPr>
                <w:rFonts w:ascii="Times New Roman" w:hAnsi="Times New Roman"/>
                <w:b/>
                <w:bCs/>
              </w:rPr>
              <w:t xml:space="preserve">   </w:t>
            </w:r>
            <w:r w:rsidRPr="001B1506">
              <w:rPr>
                <w:rFonts w:ascii="Times New Roman" w:hAnsi="Times New Roman"/>
                <w:b/>
                <w:bCs/>
              </w:rPr>
              <w:t xml:space="preserve">«______» ___________________ </w:t>
            </w:r>
            <w:r w:rsidRPr="001B1506">
              <w:rPr>
                <w:rFonts w:ascii="Times New Roman" w:hAnsi="Times New Roman"/>
                <w:bCs/>
              </w:rPr>
              <w:t>20</w:t>
            </w:r>
            <w:r w:rsidR="00557640">
              <w:rPr>
                <w:rFonts w:ascii="Times New Roman" w:hAnsi="Times New Roman"/>
                <w:bCs/>
              </w:rPr>
              <w:t>___</w:t>
            </w:r>
            <w:r w:rsidRPr="001B1506">
              <w:rPr>
                <w:rFonts w:ascii="Times New Roman" w:hAnsi="Times New Roman"/>
                <w:bCs/>
              </w:rPr>
              <w:t xml:space="preserve"> г.</w:t>
            </w:r>
          </w:p>
          <w:p w:rsidR="000B42EE" w:rsidRPr="000B42EE" w:rsidRDefault="000B42EE" w:rsidP="000B42EE">
            <w:pPr>
              <w:spacing w:before="60" w:after="0" w:line="240" w:lineRule="auto"/>
              <w:rPr>
                <w:rFonts w:ascii="Times New Roman" w:hAnsi="Times New Roman"/>
                <w:bCs/>
              </w:rPr>
            </w:pPr>
          </w:p>
          <w:p w:rsidR="00A84F04" w:rsidRPr="00A84F04" w:rsidRDefault="00A84F04" w:rsidP="00A84F04">
            <w:pPr>
              <w:spacing w:after="0" w:line="240" w:lineRule="auto"/>
              <w:jc w:val="both"/>
              <w:rPr>
                <w:rFonts w:ascii="Times New Roman" w:hAnsi="Times New Roman"/>
                <w:i/>
                <w:sz w:val="20"/>
                <w:szCs w:val="20"/>
              </w:rPr>
            </w:pPr>
            <w:r w:rsidRPr="00A84F04">
              <w:rPr>
                <w:rFonts w:ascii="Times New Roman" w:hAnsi="Times New Roman"/>
                <w:i/>
                <w:sz w:val="16"/>
                <w:szCs w:val="20"/>
              </w:rPr>
              <w:t>Подпись, фамилия, имя и отчество (последнее – при наличии) заявителя или представителя заявителя, или иного уполномоченного лица,  дата подписи (при подписании от имени юридического лица подпись руководителя или иного уполномоченного на это лица удостоверяется печатью при ее наличии).</w:t>
            </w:r>
          </w:p>
        </w:tc>
      </w:tr>
    </w:tbl>
    <w:p w:rsidR="00A410AF" w:rsidRPr="00A84F04" w:rsidRDefault="00A410AF" w:rsidP="000B42EE">
      <w:pPr>
        <w:rPr>
          <w:sz w:val="12"/>
        </w:rPr>
      </w:pPr>
    </w:p>
    <w:sectPr w:rsidR="00A410AF" w:rsidRPr="00A84F04" w:rsidSect="00A84F0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D86"/>
    <w:rsid w:val="00037DFA"/>
    <w:rsid w:val="000B42EE"/>
    <w:rsid w:val="001269EA"/>
    <w:rsid w:val="002D442E"/>
    <w:rsid w:val="00330AB9"/>
    <w:rsid w:val="004F47A1"/>
    <w:rsid w:val="00557640"/>
    <w:rsid w:val="00591E33"/>
    <w:rsid w:val="00735EF1"/>
    <w:rsid w:val="00764B81"/>
    <w:rsid w:val="007A655E"/>
    <w:rsid w:val="00832D86"/>
    <w:rsid w:val="00895585"/>
    <w:rsid w:val="008D2714"/>
    <w:rsid w:val="00A410AF"/>
    <w:rsid w:val="00A55247"/>
    <w:rsid w:val="00A64247"/>
    <w:rsid w:val="00A84F04"/>
    <w:rsid w:val="00B83961"/>
    <w:rsid w:val="00BC471B"/>
    <w:rsid w:val="00BE2432"/>
    <w:rsid w:val="00E962D0"/>
    <w:rsid w:val="00EB0F50"/>
    <w:rsid w:val="00F40E88"/>
    <w:rsid w:val="00FD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3DFD4-6E27-4883-9B6A-648F3F60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86"/>
    <w:pPr>
      <w:spacing w:after="160" w:line="259"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rsid w:val="00832D86"/>
    <w:pPr>
      <w:widowControl w:val="0"/>
      <w:autoSpaceDE w:val="0"/>
      <w:autoSpaceDN w:val="0"/>
      <w:adjustRightInd w:val="0"/>
    </w:pPr>
    <w:rPr>
      <w:rFonts w:ascii="Arial" w:eastAsia="Times New Roman" w:hAnsi="Arial" w:cs="Arial"/>
      <w:sz w:val="24"/>
      <w:szCs w:val="24"/>
    </w:rPr>
  </w:style>
  <w:style w:type="paragraph" w:customStyle="1" w:styleId="FORMATTEXT">
    <w:name w:val=".FORMATTEXT"/>
    <w:uiPriority w:val="99"/>
    <w:rsid w:val="00832D86"/>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832D86"/>
    <w:pPr>
      <w:widowControl w:val="0"/>
      <w:autoSpaceDE w:val="0"/>
      <w:autoSpaceDN w:val="0"/>
      <w:adjustRightInd w:val="0"/>
    </w:pPr>
    <w:rPr>
      <w:rFonts w:ascii="Arial" w:eastAsia="Times New Roman"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Паршин Николай Иванович</dc:creator>
  <cp:lastModifiedBy>OZ</cp:lastModifiedBy>
  <cp:revision>22</cp:revision>
  <dcterms:created xsi:type="dcterms:W3CDTF">2021-09-02T10:09:00Z</dcterms:created>
  <dcterms:modified xsi:type="dcterms:W3CDTF">2025-10-31T04:03:00Z</dcterms:modified>
</cp:coreProperties>
</file>