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2A" w:rsidRDefault="0033154C" w:rsidP="0070212A">
      <w:pPr>
        <w:pStyle w:val="a3"/>
        <w:spacing w:before="0" w:beforeAutospacing="0" w:after="0" w:afterAutospacing="0"/>
        <w:jc w:val="both"/>
      </w:pPr>
      <w:r>
        <w:t xml:space="preserve">1) </w:t>
      </w:r>
      <w:r w:rsidR="0070212A">
        <w:t>УФИЦ РАН объявляет конкурс на замещение вакантной должности старшего научного сотрудника лаборатории</w:t>
      </w:r>
      <w:r w:rsidR="0070212A" w:rsidRPr="00BD55B2">
        <w:t xml:space="preserve"> </w:t>
      </w:r>
      <w:r w:rsidR="003D0800" w:rsidRPr="00065319">
        <w:t>новых материалов для электрохимической энергетики</w:t>
      </w:r>
      <w:r w:rsidR="003D0800">
        <w:t xml:space="preserve"> </w:t>
      </w:r>
      <w:r w:rsidR="0070212A" w:rsidRPr="001404F1">
        <w:t>УфИХ</w:t>
      </w:r>
      <w:r w:rsidR="0070212A">
        <w:t xml:space="preserve"> УФИЦ РАН</w:t>
      </w:r>
      <w:r>
        <w:t xml:space="preserve"> (1 ставка)</w:t>
      </w:r>
    </w:p>
    <w:p w:rsidR="0070212A" w:rsidRPr="0026398A" w:rsidRDefault="0070212A" w:rsidP="0070212A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tbl>
      <w:tblPr>
        <w:tblW w:w="94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4"/>
        <w:gridCol w:w="5387"/>
        <w:gridCol w:w="50"/>
      </w:tblGrid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начало приема заявок:</w:t>
            </w:r>
          </w:p>
        </w:tc>
        <w:tc>
          <w:tcPr>
            <w:tcW w:w="5357" w:type="dxa"/>
            <w:vAlign w:val="center"/>
          </w:tcPr>
          <w:p w:rsidR="0070212A" w:rsidRDefault="003D0800" w:rsidP="003D0800">
            <w:pPr>
              <w:pStyle w:val="a3"/>
            </w:pPr>
            <w:r>
              <w:t>17</w:t>
            </w:r>
            <w:r w:rsidR="0070212A">
              <w:t>.</w:t>
            </w:r>
            <w:r>
              <w:t>01</w:t>
            </w:r>
            <w:r w:rsidR="0070212A">
              <w:t>.202</w:t>
            </w:r>
            <w:r>
              <w:t>3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5357" w:type="dxa"/>
            <w:vAlign w:val="center"/>
          </w:tcPr>
          <w:p w:rsidR="0070212A" w:rsidRDefault="003D0800" w:rsidP="003D0800">
            <w:pPr>
              <w:pStyle w:val="a3"/>
            </w:pPr>
            <w:r>
              <w:t>17</w:t>
            </w:r>
            <w:r w:rsidR="0070212A">
              <w:t>.</w:t>
            </w:r>
            <w:r>
              <w:t>03</w:t>
            </w:r>
            <w:r w:rsidR="0070212A">
              <w:t>.202</w:t>
            </w:r>
            <w:r>
              <w:t>3</w:t>
            </w:r>
            <w:r w:rsidR="0070212A">
              <w:t xml:space="preserve"> 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5357" w:type="dxa"/>
            <w:vAlign w:val="center"/>
          </w:tcPr>
          <w:p w:rsidR="0070212A" w:rsidRDefault="0070212A" w:rsidP="003D0800">
            <w:pPr>
              <w:pStyle w:val="a3"/>
            </w:pPr>
            <w:r>
              <w:t>2</w:t>
            </w:r>
            <w:r w:rsidR="003D0800">
              <w:t>1</w:t>
            </w:r>
            <w:r>
              <w:t>.</w:t>
            </w:r>
            <w:r w:rsidR="003D0800">
              <w:t>03</w:t>
            </w:r>
            <w:r>
              <w:t>.202</w:t>
            </w:r>
            <w:r w:rsidR="003D0800">
              <w:t>3</w:t>
            </w:r>
            <w:r>
              <w:t xml:space="preserve"> 14:00</w:t>
            </w:r>
          </w:p>
        </w:tc>
      </w:tr>
      <w:tr w:rsidR="0033154C" w:rsidTr="006C2318">
        <w:trPr>
          <w:tblCellSpacing w:w="15" w:type="dxa"/>
        </w:trPr>
        <w:tc>
          <w:tcPr>
            <w:tcW w:w="3969" w:type="dxa"/>
            <w:vAlign w:val="center"/>
          </w:tcPr>
          <w:p w:rsidR="0033154C" w:rsidRDefault="0033154C" w:rsidP="006D652C">
            <w:pPr>
              <w:pStyle w:val="a3"/>
            </w:pPr>
            <w:r>
              <w:t>Контактная информация</w:t>
            </w:r>
          </w:p>
        </w:tc>
        <w:tc>
          <w:tcPr>
            <w:tcW w:w="5392" w:type="dxa"/>
            <w:gridSpan w:val="2"/>
            <w:vAlign w:val="center"/>
          </w:tcPr>
          <w:p w:rsidR="0033154C" w:rsidRDefault="0033154C" w:rsidP="006D652C">
            <w:pPr>
              <w:pStyle w:val="a3"/>
            </w:pPr>
            <w:r>
              <w:t>Республика Башкортостан, г. Уфа, просп. Октября, 71, к. 315, тел. (347)2355711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Должность: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Старший научный сотрудник лаборатории</w:t>
            </w:r>
            <w:r w:rsidRPr="00BD55B2">
              <w:t xml:space="preserve"> </w:t>
            </w:r>
            <w:r w:rsidR="003D0800" w:rsidRPr="00065319">
              <w:t>новых материалов для электрохимической энергетики</w:t>
            </w:r>
            <w:r>
              <w:rPr>
                <w:sz w:val="28"/>
                <w:szCs w:val="28"/>
              </w:rPr>
              <w:t xml:space="preserve"> </w:t>
            </w:r>
            <w:r w:rsidRPr="00BD55B2">
              <w:t>УфИХ УФИЦ РАН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Отрасль науки: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Химические науки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Деятельность:</w:t>
            </w:r>
          </w:p>
        </w:tc>
        <w:tc>
          <w:tcPr>
            <w:tcW w:w="5357" w:type="dxa"/>
            <w:vAlign w:val="center"/>
          </w:tcPr>
          <w:p w:rsidR="0070212A" w:rsidRPr="009B43A5" w:rsidRDefault="0070212A" w:rsidP="002F5B2E">
            <w:pPr>
              <w:pStyle w:val="a3"/>
              <w:spacing w:before="0" w:beforeAutospacing="0" w:after="0" w:afterAutospacing="0"/>
            </w:pPr>
            <w:r w:rsidRPr="009B43A5">
              <w:t xml:space="preserve">Проведение исследований </w:t>
            </w:r>
          </w:p>
        </w:tc>
      </w:tr>
      <w:tr w:rsidR="0070212A" w:rsidTr="006C2318">
        <w:trPr>
          <w:gridAfter w:val="1"/>
          <w:wAfter w:w="5" w:type="dxa"/>
          <w:trHeight w:val="1799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Трудовые функции: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r>
              <w:t>Постановка задачи исследования научному коллективу.</w:t>
            </w:r>
          </w:p>
          <w:p w:rsidR="0070212A" w:rsidRDefault="0070212A" w:rsidP="002F5B2E">
            <w:r>
              <w:t>Формирование научного коллектива из числа сотрудников организации.</w:t>
            </w:r>
          </w:p>
          <w:p w:rsidR="0070212A" w:rsidRDefault="0070212A" w:rsidP="002F5B2E">
            <w:r>
              <w:t>Обеспечение представления научных результатов потенциальным потребителям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Трудовая действия: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  <w:spacing w:before="0" w:beforeAutospacing="0" w:after="0" w:afterAutospacing="0"/>
            </w:pPr>
            <w:r>
              <w:t>Обосновывать актуальность и новизну темы исследования.</w:t>
            </w:r>
          </w:p>
          <w:p w:rsidR="0070212A" w:rsidRDefault="0070212A" w:rsidP="002F5B2E">
            <w:pPr>
              <w:pStyle w:val="a3"/>
              <w:spacing w:before="0" w:beforeAutospacing="0" w:after="0" w:afterAutospacing="0"/>
            </w:pPr>
            <w:r>
              <w:t>Формулировать основную гипотезу исследования.</w:t>
            </w:r>
          </w:p>
          <w:p w:rsidR="0070212A" w:rsidRDefault="0070212A" w:rsidP="002F5B2E">
            <w:pPr>
              <w:pStyle w:val="a3"/>
              <w:spacing w:before="0" w:beforeAutospacing="0" w:after="0" w:afterAutospacing="0"/>
            </w:pPr>
            <w:r>
              <w:t>Осуществлять декомпозицию цели исследования на отдельные задачи.</w:t>
            </w:r>
          </w:p>
          <w:p w:rsidR="0070212A" w:rsidRDefault="0070212A" w:rsidP="002F5B2E">
            <w:pPr>
              <w:pStyle w:val="a3"/>
              <w:spacing w:before="0" w:beforeAutospacing="0" w:after="0" w:afterAutospacing="0"/>
            </w:pPr>
            <w:r>
              <w:t>Координировать решение задач исследования в процессе его проведения.</w:t>
            </w:r>
          </w:p>
          <w:p w:rsidR="0070212A" w:rsidRDefault="0070212A" w:rsidP="002F5B2E">
            <w:pPr>
              <w:pStyle w:val="a3"/>
              <w:spacing w:before="0" w:beforeAutospacing="0" w:after="0" w:afterAutospacing="0"/>
            </w:pPr>
            <w:r>
              <w:t>Обобщать результаты, полученные в процессе решения задач исследования..</w:t>
            </w:r>
          </w:p>
          <w:p w:rsidR="0070212A" w:rsidRDefault="0070212A" w:rsidP="002F5B2E">
            <w:pPr>
              <w:pStyle w:val="a3"/>
              <w:spacing w:before="0" w:beforeAutospacing="0" w:after="0" w:afterAutospacing="0"/>
            </w:pPr>
            <w: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9356" w:type="dxa"/>
            <w:gridSpan w:val="2"/>
            <w:vAlign w:val="center"/>
          </w:tcPr>
          <w:p w:rsidR="0070212A" w:rsidRDefault="0070212A" w:rsidP="002F5B2E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Публикации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Ученая степень и звание: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 xml:space="preserve">Кандидат химических наук 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Прочие требования:</w:t>
            </w:r>
          </w:p>
        </w:tc>
        <w:tc>
          <w:tcPr>
            <w:tcW w:w="5357" w:type="dxa"/>
            <w:vAlign w:val="center"/>
          </w:tcPr>
          <w:p w:rsidR="0070212A" w:rsidRDefault="0070212A" w:rsidP="00275197">
            <w:pPr>
              <w:pStyle w:val="a3"/>
              <w:spacing w:after="0" w:afterAutospacing="0"/>
            </w:pPr>
            <w:r>
              <w:t xml:space="preserve">Наличие </w:t>
            </w:r>
            <w:r w:rsidR="00275197">
              <w:t>опыта руководства группой исследователей (студентов, аспирантов)</w:t>
            </w:r>
            <w:r>
              <w:t>.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9356" w:type="dxa"/>
            <w:gridSpan w:val="2"/>
            <w:vAlign w:val="center"/>
          </w:tcPr>
          <w:p w:rsidR="0070212A" w:rsidRDefault="0070212A" w:rsidP="002F5B2E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Вид трудового договора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срочный на 3 года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Характер занятости: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полный рабочий день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Должностной оклад:</w:t>
            </w:r>
          </w:p>
        </w:tc>
        <w:tc>
          <w:tcPr>
            <w:tcW w:w="5357" w:type="dxa"/>
            <w:vAlign w:val="center"/>
          </w:tcPr>
          <w:p w:rsidR="0070212A" w:rsidRPr="00FE4C21" w:rsidRDefault="0070212A" w:rsidP="002F5B2E">
            <w:pPr>
              <w:pStyle w:val="a3"/>
            </w:pPr>
            <w:r>
              <w:t>30300</w:t>
            </w:r>
            <w:r w:rsidRPr="00A56CF2">
              <w:t xml:space="preserve"> </w:t>
            </w:r>
            <w:r w:rsidRPr="00FE4C21">
              <w:t>руб. 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9356" w:type="dxa"/>
            <w:gridSpan w:val="2"/>
            <w:vAlign w:val="center"/>
          </w:tcPr>
          <w:p w:rsidR="0070212A" w:rsidRDefault="0070212A" w:rsidP="002F5B2E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Отдых: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ежегодный основной отпуск</w:t>
            </w:r>
          </w:p>
        </w:tc>
      </w:tr>
      <w:tr w:rsidR="0070212A" w:rsidTr="006C2318">
        <w:trPr>
          <w:gridAfter w:val="1"/>
          <w:wAfter w:w="5" w:type="dxa"/>
          <w:tblCellSpacing w:w="15" w:type="dxa"/>
        </w:trPr>
        <w:tc>
          <w:tcPr>
            <w:tcW w:w="3969" w:type="dxa"/>
            <w:vAlign w:val="center"/>
          </w:tcPr>
          <w:p w:rsidR="0070212A" w:rsidRDefault="0070212A" w:rsidP="002F5B2E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5357" w:type="dxa"/>
            <w:vAlign w:val="center"/>
          </w:tcPr>
          <w:p w:rsidR="0070212A" w:rsidRDefault="0070212A" w:rsidP="002F5B2E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D64677" w:rsidRDefault="00D64677"/>
    <w:p w:rsidR="00D64677" w:rsidRDefault="0033154C" w:rsidP="00D64677">
      <w:pPr>
        <w:pStyle w:val="a3"/>
        <w:jc w:val="both"/>
      </w:pPr>
      <w:r>
        <w:lastRenderedPageBreak/>
        <w:t>2</w:t>
      </w:r>
      <w:r w:rsidR="00D64677">
        <w:t xml:space="preserve">) УФИЦ РАН объявляет конкурс на замещение вакантной должности младшего научного сотрудника </w:t>
      </w:r>
      <w:r w:rsidR="00D64677" w:rsidRPr="0082270E">
        <w:t xml:space="preserve">лаборатории </w:t>
      </w:r>
      <w:r w:rsidR="00D64677" w:rsidRPr="00065319">
        <w:t>новых материалов для электрохимической энергетики</w:t>
      </w:r>
      <w:r w:rsidR="00D64677">
        <w:rPr>
          <w:sz w:val="28"/>
          <w:szCs w:val="28"/>
        </w:rPr>
        <w:t xml:space="preserve"> </w:t>
      </w:r>
      <w:r w:rsidR="00D64677">
        <w:t>УфИХ УФИЦ РАН (3 ставки)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40"/>
        <w:gridCol w:w="5005"/>
      </w:tblGrid>
      <w:tr w:rsidR="0033154C" w:rsidTr="006D652C">
        <w:trPr>
          <w:tblCellSpacing w:w="15" w:type="dxa"/>
        </w:trPr>
        <w:tc>
          <w:tcPr>
            <w:tcW w:w="4395" w:type="dxa"/>
            <w:vAlign w:val="center"/>
          </w:tcPr>
          <w:p w:rsidR="0033154C" w:rsidRDefault="0033154C" w:rsidP="006D652C">
            <w:pPr>
              <w:pStyle w:val="a3"/>
            </w:pPr>
            <w:r>
              <w:t>объявление опубликовано</w:t>
            </w:r>
          </w:p>
        </w:tc>
        <w:tc>
          <w:tcPr>
            <w:tcW w:w="4960" w:type="dxa"/>
            <w:vAlign w:val="center"/>
          </w:tcPr>
          <w:p w:rsidR="0033154C" w:rsidRDefault="0033154C" w:rsidP="006D652C">
            <w:pPr>
              <w:pStyle w:val="a3"/>
            </w:pPr>
            <w:r>
              <w:t>17.01.2023</w:t>
            </w:r>
          </w:p>
        </w:tc>
      </w:tr>
      <w:tr w:rsidR="0033154C" w:rsidTr="006D652C">
        <w:trPr>
          <w:tblCellSpacing w:w="15" w:type="dxa"/>
        </w:trPr>
        <w:tc>
          <w:tcPr>
            <w:tcW w:w="4395" w:type="dxa"/>
            <w:vAlign w:val="center"/>
          </w:tcPr>
          <w:p w:rsidR="0033154C" w:rsidRDefault="0033154C" w:rsidP="006D652C">
            <w:pPr>
              <w:pStyle w:val="a3"/>
            </w:pPr>
            <w:r>
              <w:t>окончание приема заявок:</w:t>
            </w:r>
          </w:p>
        </w:tc>
        <w:tc>
          <w:tcPr>
            <w:tcW w:w="4960" w:type="dxa"/>
            <w:vAlign w:val="center"/>
          </w:tcPr>
          <w:p w:rsidR="0033154C" w:rsidRDefault="0033154C" w:rsidP="006D652C">
            <w:pPr>
              <w:pStyle w:val="a3"/>
            </w:pPr>
            <w:r>
              <w:t xml:space="preserve">17.03.2023 </w:t>
            </w:r>
          </w:p>
        </w:tc>
      </w:tr>
      <w:tr w:rsidR="0033154C" w:rsidTr="006D652C">
        <w:trPr>
          <w:tblCellSpacing w:w="15" w:type="dxa"/>
        </w:trPr>
        <w:tc>
          <w:tcPr>
            <w:tcW w:w="4395" w:type="dxa"/>
            <w:vAlign w:val="center"/>
          </w:tcPr>
          <w:p w:rsidR="0033154C" w:rsidRDefault="0033154C" w:rsidP="006D652C">
            <w:pPr>
              <w:pStyle w:val="a3"/>
            </w:pPr>
            <w:r>
              <w:t>дата проведения конкурса:</w:t>
            </w:r>
          </w:p>
        </w:tc>
        <w:tc>
          <w:tcPr>
            <w:tcW w:w="4960" w:type="dxa"/>
            <w:vAlign w:val="center"/>
          </w:tcPr>
          <w:p w:rsidR="0033154C" w:rsidRDefault="0033154C" w:rsidP="006D652C">
            <w:pPr>
              <w:pStyle w:val="a3"/>
            </w:pPr>
            <w:r>
              <w:t>21.03.2023 14:00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Контактная информация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>Республика Башкортостан, г. Уфа, просп. Октября, 71, к. 315, тел. (347)2355711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Должность: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 xml:space="preserve">Младший научный сотрудник лаборатории </w:t>
            </w:r>
            <w:r w:rsidRPr="00065319">
              <w:t>новых материалов для электрохимической энергетики</w:t>
            </w:r>
            <w:r>
              <w:rPr>
                <w:sz w:val="28"/>
                <w:szCs w:val="28"/>
              </w:rPr>
              <w:t xml:space="preserve"> </w:t>
            </w:r>
            <w:r>
              <w:t>УфИХ УФИЦ РАН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Отрасль науки:</w:t>
            </w:r>
          </w:p>
        </w:tc>
        <w:tc>
          <w:tcPr>
            <w:tcW w:w="4960" w:type="dxa"/>
            <w:vAlign w:val="center"/>
          </w:tcPr>
          <w:p w:rsidR="00D64677" w:rsidRDefault="00D64677" w:rsidP="00D64677">
            <w:pPr>
              <w:pStyle w:val="a3"/>
            </w:pPr>
            <w:r>
              <w:t>Химические науки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Деятельность: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 xml:space="preserve">Проведение исследований 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Трудовые функции:</w:t>
            </w:r>
          </w:p>
        </w:tc>
        <w:tc>
          <w:tcPr>
            <w:tcW w:w="4960" w:type="dxa"/>
            <w:vAlign w:val="center"/>
          </w:tcPr>
          <w:p w:rsidR="00D64677" w:rsidRDefault="00D64677" w:rsidP="006C2318">
            <w:pPr>
              <w:spacing w:before="240"/>
            </w:pPr>
            <w:r>
              <w:t>Выполнение отдельных заданий в рамках решения задач исследования.</w:t>
            </w:r>
          </w:p>
          <w:p w:rsidR="006C2318" w:rsidRDefault="006C2318" w:rsidP="006C2318">
            <w:pPr>
              <w:spacing w:before="240"/>
            </w:pP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Трудовая действия: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  <w:spacing w:before="0" w:beforeAutospacing="0" w:after="0" w:afterAutospacing="0"/>
            </w:pPr>
            <w:r>
              <w:t>Проводить исследования, эксперименты, наблюдения, измерения на основе методики, предложенной ответственным исполнителем.</w:t>
            </w:r>
          </w:p>
          <w:p w:rsidR="00D64677" w:rsidRDefault="00D64677" w:rsidP="006D652C">
            <w:pPr>
              <w:pStyle w:val="a3"/>
              <w:spacing w:before="0" w:beforeAutospacing="0" w:after="0" w:afterAutospacing="0"/>
            </w:pPr>
            <w:r>
              <w:t>Описывать исследования. эксперименты, наблюдения, измерения.</w:t>
            </w:r>
          </w:p>
          <w:p w:rsidR="00D64677" w:rsidRDefault="00D64677" w:rsidP="006D652C">
            <w:pPr>
              <w:pStyle w:val="a3"/>
              <w:spacing w:before="0" w:beforeAutospacing="0" w:after="0" w:afterAutospacing="0"/>
            </w:pPr>
            <w:r>
              <w:t xml:space="preserve">Формулировать выводы и основные результаты </w:t>
            </w:r>
          </w:p>
          <w:p w:rsidR="00D64677" w:rsidRDefault="00D64677" w:rsidP="006D652C">
            <w:pPr>
              <w:pStyle w:val="a3"/>
              <w:spacing w:before="0" w:beforeAutospacing="0" w:after="0" w:afterAutospacing="0"/>
            </w:pPr>
            <w:r>
              <w:t>исследований. экспериментов, наблюдений, измерений.</w:t>
            </w:r>
          </w:p>
          <w:p w:rsidR="00D64677" w:rsidRDefault="00D64677" w:rsidP="006D652C">
            <w:pPr>
              <w:pStyle w:val="a3"/>
              <w:spacing w:before="0" w:beforeAutospacing="0" w:after="0" w:afterAutospacing="0"/>
            </w:pPr>
            <w:r>
              <w:t>Обрабатывать научную информацию. необходимую для решения отдельных задач исследования.</w:t>
            </w:r>
          </w:p>
        </w:tc>
      </w:tr>
      <w:tr w:rsidR="00D64677" w:rsidTr="006D65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64677" w:rsidRDefault="00D64677" w:rsidP="006D652C">
            <w:pPr>
              <w:pStyle w:val="a3"/>
            </w:pPr>
            <w:r>
              <w:rPr>
                <w:rStyle w:val="a4"/>
              </w:rPr>
              <w:t>Требования к кандидату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Результаты интеллектуальной деятельности: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>Публикации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Прочие требования: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  <w:spacing w:after="0" w:afterAutospacing="0"/>
            </w:pPr>
            <w:r>
              <w:t>Высшее химическое или химико-технологическое образование.</w:t>
            </w:r>
          </w:p>
          <w:p w:rsidR="00D64677" w:rsidRDefault="00D64677" w:rsidP="006D652C">
            <w:pPr>
              <w:pStyle w:val="a3"/>
              <w:spacing w:before="0" w:beforeAutospacing="0"/>
            </w:pPr>
            <w:r>
              <w:t>Опыт работы по направлению исследований.</w:t>
            </w:r>
          </w:p>
        </w:tc>
      </w:tr>
      <w:tr w:rsidR="00D64677" w:rsidTr="006D65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64677" w:rsidRDefault="00D64677" w:rsidP="006D652C">
            <w:pPr>
              <w:pStyle w:val="a3"/>
            </w:pPr>
            <w:r>
              <w:rPr>
                <w:rStyle w:val="a4"/>
              </w:rPr>
              <w:t>Заработная плата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Вид трудового договора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>срочный на 3 года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Характер занятости: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>неполная занятость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ДОЛЖНОСТНОЙ ОКЛАД:</w:t>
            </w:r>
          </w:p>
        </w:tc>
        <w:tc>
          <w:tcPr>
            <w:tcW w:w="4960" w:type="dxa"/>
            <w:vAlign w:val="center"/>
          </w:tcPr>
          <w:p w:rsidR="00D64677" w:rsidRPr="00FE4C21" w:rsidRDefault="00D64677" w:rsidP="006D652C">
            <w:pPr>
              <w:pStyle w:val="a3"/>
            </w:pPr>
            <w:r>
              <w:t>23800</w:t>
            </w:r>
            <w:r w:rsidRPr="00FE4C21">
              <w:t xml:space="preserve"> руб. </w:t>
            </w:r>
          </w:p>
        </w:tc>
      </w:tr>
      <w:tr w:rsidR="00D64677" w:rsidTr="006D65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64677" w:rsidRDefault="00D64677" w:rsidP="006D652C">
            <w:pPr>
              <w:pStyle w:val="a3"/>
            </w:pPr>
            <w:r>
              <w:rPr>
                <w:rStyle w:val="a4"/>
              </w:rPr>
              <w:t>Социальный пакет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ОТДЫХ: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>ежегодный основной отпуск</w:t>
            </w:r>
          </w:p>
        </w:tc>
      </w:tr>
      <w:tr w:rsidR="00D64677" w:rsidTr="006D652C">
        <w:trPr>
          <w:tblCellSpacing w:w="15" w:type="dxa"/>
        </w:trPr>
        <w:tc>
          <w:tcPr>
            <w:tcW w:w="4395" w:type="dxa"/>
            <w:vAlign w:val="center"/>
          </w:tcPr>
          <w:p w:rsidR="00D64677" w:rsidRDefault="00D64677" w:rsidP="006D652C">
            <w:pPr>
              <w:pStyle w:val="a3"/>
            </w:pPr>
            <w: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4960" w:type="dxa"/>
            <w:vAlign w:val="center"/>
          </w:tcPr>
          <w:p w:rsidR="00D64677" w:rsidRDefault="00D64677" w:rsidP="006D652C">
            <w:pPr>
              <w:pStyle w:val="a3"/>
            </w:pPr>
            <w:r>
              <w:t>обязательное медицинское страхование</w:t>
            </w:r>
          </w:p>
        </w:tc>
      </w:tr>
    </w:tbl>
    <w:p w:rsidR="00D64677" w:rsidRDefault="00D64677" w:rsidP="00D64677">
      <w:pPr>
        <w:spacing w:line="276" w:lineRule="auto"/>
        <w:jc w:val="both"/>
      </w:pPr>
    </w:p>
    <w:sectPr w:rsidR="00D64677" w:rsidSect="00AF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12A"/>
    <w:rsid w:val="00203512"/>
    <w:rsid w:val="00275197"/>
    <w:rsid w:val="00297073"/>
    <w:rsid w:val="0033154C"/>
    <w:rsid w:val="003D0800"/>
    <w:rsid w:val="0045535B"/>
    <w:rsid w:val="006C2318"/>
    <w:rsid w:val="0070212A"/>
    <w:rsid w:val="007A26FF"/>
    <w:rsid w:val="00820C47"/>
    <w:rsid w:val="00856A6F"/>
    <w:rsid w:val="00AB3398"/>
    <w:rsid w:val="00AF00EE"/>
    <w:rsid w:val="00C27063"/>
    <w:rsid w:val="00D64677"/>
    <w:rsid w:val="00E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12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0212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2022-10-21T05:04:00Z</cp:lastPrinted>
  <dcterms:created xsi:type="dcterms:W3CDTF">2023-01-10T08:08:00Z</dcterms:created>
  <dcterms:modified xsi:type="dcterms:W3CDTF">2023-01-10T11:05:00Z</dcterms:modified>
</cp:coreProperties>
</file>