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A8" w:rsidRDefault="00F117A8" w:rsidP="00F117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7E2">
        <w:rPr>
          <w:rFonts w:ascii="Times New Roman" w:eastAsia="Times New Roman" w:hAnsi="Times New Roman" w:cs="Times New Roman"/>
          <w:sz w:val="28"/>
          <w:szCs w:val="28"/>
        </w:rPr>
        <w:t>Институт математики с вычислительным центром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7E2">
        <w:rPr>
          <w:rFonts w:ascii="Times New Roman" w:eastAsia="Times New Roman" w:hAnsi="Times New Roman" w:cs="Times New Roman"/>
          <w:sz w:val="28"/>
          <w:szCs w:val="28"/>
        </w:rPr>
        <w:t>обособленное структурное подразделение Федерального государственного бюджетного научного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7E2">
        <w:rPr>
          <w:rFonts w:ascii="Times New Roman" w:eastAsia="Times New Roman" w:hAnsi="Times New Roman" w:cs="Times New Roman"/>
          <w:sz w:val="28"/>
          <w:szCs w:val="28"/>
        </w:rPr>
        <w:t>Уфимского федерального исследовательского центра Российской академии наук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объявляет конкурс на замещение следующих вакантных должностей</w:t>
      </w:r>
    </w:p>
    <w:p w:rsidR="000473B4" w:rsidRDefault="000473B4"/>
    <w:p w:rsidR="00F117A8" w:rsidRDefault="00F117A8" w:rsidP="00F117A8">
      <w:pPr>
        <w:pStyle w:val="a3"/>
        <w:spacing w:line="276" w:lineRule="auto"/>
        <w:ind w:left="927" w:right="-1"/>
        <w:rPr>
          <w:rFonts w:ascii="Times New Roman" w:eastAsia="Times New Roman" w:hAnsi="Times New Roman" w:cs="Times New Roman"/>
          <w:sz w:val="28"/>
          <w:szCs w:val="28"/>
        </w:rPr>
      </w:pPr>
      <w:r w:rsidRPr="00B474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Старшего научного сотрудника отдела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математической физики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7A8" w:rsidRDefault="00F117A8" w:rsidP="00F117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46568">
        <w:rPr>
          <w:rFonts w:ascii="Times New Roman" w:eastAsia="Times New Roman" w:hAnsi="Times New Roman" w:cs="Times New Roman"/>
          <w:sz w:val="28"/>
          <w:szCs w:val="28"/>
        </w:rPr>
        <w:t xml:space="preserve">Начало приема заявок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656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16.11.2019г.</w:t>
      </w:r>
    </w:p>
    <w:p w:rsidR="00F117A8" w:rsidRDefault="00F117A8" w:rsidP="00F117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 – 06.12.2019г. </w:t>
      </w:r>
    </w:p>
    <w:p w:rsidR="00F117A8" w:rsidRDefault="00F117A8" w:rsidP="00F117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Дата и место проведения конкурса – 17.12.2019г., ИМВЦ УФИЦ РАН,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ернышевского,112</w:t>
      </w:r>
    </w:p>
    <w:p w:rsidR="00F117A8" w:rsidRDefault="00F117A8" w:rsidP="00F117A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>Отрасль науки</w:t>
      </w:r>
      <w:r>
        <w:rPr>
          <w:rFonts w:ascii="Times New Roman" w:eastAsia="Times New Roman" w:hAnsi="Times New Roman" w:cs="Times New Roman"/>
          <w:sz w:val="28"/>
          <w:szCs w:val="28"/>
        </w:rPr>
        <w:t>: математика</w:t>
      </w:r>
    </w:p>
    <w:p w:rsidR="00F117A8" w:rsidRDefault="00F117A8" w:rsidP="00F117A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>Деятельность: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исследований в области интегрируемых нелинейных уравнений и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7A8" w:rsidRDefault="00F117A8" w:rsidP="00F117A8">
      <w:pPr>
        <w:spacing w:after="0"/>
        <w:ind w:firstLine="709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>Трудовые функции:</w:t>
      </w:r>
      <w:r w:rsidRPr="00000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ведение в качестве исполн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и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теля 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с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а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м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сто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я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тельных научных пла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о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в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ы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х иссле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ований; участие в р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аз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аб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к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е планов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>исследований;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участие в сос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авлении ежего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ного отч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ета 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о 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ланам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научно-и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сс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л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е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те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льск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и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х работ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обеспечение  своевременной 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публикации результатов своих исследований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выступление с 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ок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ладами на научн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ых 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семина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а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х 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и ко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нферен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ц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иях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. </w:t>
      </w:r>
      <w:proofErr w:type="gramEnd"/>
    </w:p>
    <w:p w:rsidR="00F117A8" w:rsidRDefault="00F117A8" w:rsidP="00F117A8">
      <w:pPr>
        <w:spacing w:after="0"/>
        <w:ind w:firstLine="709"/>
        <w:rPr>
          <w:rFonts w:ascii="Times New Roman" w:hAnsi="Times New Roman" w:cs="Times New Roman"/>
          <w:color w:val="4D5061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Трудовая деятель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о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с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ть: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Проводить в </w:t>
      </w:r>
      <w:proofErr w:type="gramStart"/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качестве</w:t>
      </w:r>
      <w:proofErr w:type="gramEnd"/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исполнителя самостоятельны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>е научные плановые исследования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>; участвовать  в разработке планов исследований; участвовать в состав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лении еже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годного отчета по 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планам научно-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>и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ссле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овательских работ; обеспечивать своевременную 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п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у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бли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к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ацию результатов сво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и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х и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сс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л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е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ований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выступать с докладами на научных семинарах и конфере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н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циях</w:t>
      </w:r>
      <w:r w:rsidRPr="00000312">
        <w:rPr>
          <w:rFonts w:ascii="Times New Roman" w:hAnsi="Times New Roman" w:cs="Times New Roman"/>
          <w:color w:val="4D5061"/>
          <w:sz w:val="28"/>
          <w:szCs w:val="28"/>
          <w:lang w:bidi="he-IL"/>
        </w:rPr>
        <w:t xml:space="preserve">. </w:t>
      </w:r>
    </w:p>
    <w:p w:rsidR="00F117A8" w:rsidRDefault="00F117A8" w:rsidP="00F117A8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Квалификац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ио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ны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 xml:space="preserve">е 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требов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а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ния: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уч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>ё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а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я степень 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кандидата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физико-математич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ских нау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к</w:t>
      </w:r>
      <w:r w:rsidRPr="000C0ADD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</w:p>
    <w:p w:rsidR="00F117A8" w:rsidRDefault="00F117A8" w:rsidP="00F117A8">
      <w:pPr>
        <w:spacing w:after="0"/>
        <w:ind w:firstLine="709"/>
        <w:rPr>
          <w:rFonts w:ascii="Times New Roman" w:hAnsi="Times New Roman" w:cs="Times New Roman"/>
          <w:color w:val="14111B"/>
          <w:sz w:val="28"/>
          <w:szCs w:val="28"/>
          <w:lang w:bidi="he-IL"/>
        </w:rPr>
      </w:pPr>
      <w:proofErr w:type="gramStart"/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р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ебова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и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я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: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ал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ичие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за последние 5 лет не менее 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научных публикаций, индексируемых в ба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з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е W</w:t>
      </w:r>
      <w:proofErr w:type="spellStart"/>
      <w:r>
        <w:rPr>
          <w:rFonts w:ascii="Times New Roman" w:hAnsi="Times New Roman" w:cs="Times New Roman"/>
          <w:color w:val="14111B"/>
          <w:sz w:val="28"/>
          <w:szCs w:val="28"/>
          <w:lang w:val="en-US" w:bidi="he-IL"/>
        </w:rPr>
        <w:t>oS</w:t>
      </w:r>
      <w:proofErr w:type="spellEnd"/>
      <w:r w:rsidRPr="00CC0EA1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 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или </w:t>
      </w:r>
      <w:proofErr w:type="spellStart"/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Scopus</w:t>
      </w:r>
      <w:proofErr w:type="spellEnd"/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>.</w:t>
      </w:r>
      <w:proofErr w:type="gramEnd"/>
    </w:p>
    <w:p w:rsidR="00F117A8" w:rsidRDefault="00F117A8" w:rsidP="00F117A8">
      <w:pPr>
        <w:spacing w:after="0"/>
        <w:ind w:firstLine="709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Условия: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>О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клад -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>23241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руб.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>, срочный трудовой договор на 3 года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выплаты стимулирующего характера в соотве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ствии 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с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ол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ож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ением об оплате т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уда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; ежегодный осно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вн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й отпуск. </w:t>
      </w:r>
    </w:p>
    <w:p w:rsidR="00F117A8" w:rsidRDefault="00F117A8" w:rsidP="00F117A8">
      <w:pPr>
        <w:spacing w:after="0"/>
        <w:ind w:firstLine="709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</w:p>
    <w:p w:rsidR="00F117A8" w:rsidRDefault="00F117A8"/>
    <w:sectPr w:rsidR="00F1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099"/>
    <w:multiLevelType w:val="hybridMultilevel"/>
    <w:tmpl w:val="0E40262C"/>
    <w:lvl w:ilvl="0" w:tplc="690EC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A8"/>
    <w:rsid w:val="000473B4"/>
    <w:rsid w:val="00304AB0"/>
    <w:rsid w:val="00F1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117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117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2019-11-15T09:05:00Z</dcterms:created>
  <dcterms:modified xsi:type="dcterms:W3CDTF">2019-11-15T09:13:00Z</dcterms:modified>
</cp:coreProperties>
</file>